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Autospacing="1" w:afterAutospacing="1" w:line="375" w:lineRule="atLeast"/>
        <w:jc w:val="both"/>
        <w:rPr>
          <w:rFonts w:ascii="宋体" w:hAnsi="宋体" w:cs="宋体"/>
          <w:b/>
          <w:color w:val="000000" w:themeColor="text1"/>
          <w:kern w:val="0"/>
          <w:sz w:val="32"/>
          <w:szCs w:val="32"/>
          <w:shd w:val="clear" w:color="auto" w:fill="FFFFFF"/>
        </w:rPr>
      </w:pPr>
    </w:p>
    <w:p>
      <w:pPr>
        <w:widowControl/>
        <w:shd w:val="clear" w:color="auto" w:fill="FFFFFF"/>
        <w:spacing w:beforeAutospacing="1" w:afterAutospacing="1" w:line="375" w:lineRule="atLeast"/>
        <w:ind w:firstLine="643" w:firstLineChars="200"/>
        <w:jc w:val="both"/>
        <w:rPr>
          <w:rFonts w:hint="eastAsia" w:ascii="宋体" w:hAnsi="宋体" w:eastAsia="黑体" w:cs="宋体"/>
          <w:b/>
          <w:color w:val="000000" w:themeColor="text1"/>
          <w:kern w:val="0"/>
          <w:sz w:val="32"/>
          <w:szCs w:val="32"/>
          <w:shd w:val="clear" w:color="auto" w:fill="FFFFFF"/>
          <w:lang w:val="en-US" w:eastAsia="zh-CN"/>
        </w:rPr>
      </w:pPr>
      <w:r>
        <w:rPr>
          <w:rFonts w:hint="eastAsia" w:ascii="宋体" w:hAnsi="宋体" w:cs="宋体"/>
          <w:b/>
          <w:color w:val="000000" w:themeColor="text1"/>
          <w:kern w:val="0"/>
          <w:sz w:val="32"/>
          <w:szCs w:val="32"/>
          <w:shd w:val="clear" w:color="auto" w:fill="FFFFFF"/>
        </w:rPr>
        <w:t>沙洲职业工学院家庭经济困难学生认定管理办法</w:t>
      </w:r>
      <w:r>
        <w:rPr>
          <w:rFonts w:hint="eastAsia" w:ascii="宋体" w:hAnsi="宋体" w:cs="宋体"/>
          <w:b/>
          <w:color w:val="000000" w:themeColor="text1"/>
          <w:kern w:val="0"/>
          <w:sz w:val="32"/>
          <w:szCs w:val="32"/>
          <w:shd w:val="clear" w:color="auto" w:fill="FFFFFF"/>
          <w:lang w:eastAsia="zh-CN"/>
        </w:rPr>
        <w:t>（</w:t>
      </w:r>
      <w:r>
        <w:rPr>
          <w:rFonts w:hint="eastAsia" w:ascii="宋体" w:hAnsi="宋体" w:eastAsia="黑体" w:cs="宋体"/>
          <w:b/>
          <w:color w:val="000000" w:themeColor="text1"/>
          <w:kern w:val="0"/>
          <w:sz w:val="32"/>
          <w:szCs w:val="32"/>
          <w:shd w:val="clear" w:color="auto" w:fill="FFFFFF"/>
          <w:lang w:val="en-US" w:eastAsia="zh-CN"/>
        </w:rPr>
        <w:t>修订稿</w:t>
      </w:r>
      <w:r>
        <w:rPr>
          <w:rFonts w:hint="eastAsia" w:ascii="宋体" w:hAnsi="宋体" w:cs="宋体"/>
          <w:b/>
          <w:color w:val="000000" w:themeColor="text1"/>
          <w:kern w:val="0"/>
          <w:sz w:val="32"/>
          <w:szCs w:val="32"/>
          <w:shd w:val="clear" w:color="auto" w:fill="FFFFFF"/>
          <w:lang w:eastAsia="zh-CN"/>
        </w:rPr>
        <w:t>）</w:t>
      </w:r>
    </w:p>
    <w:p>
      <w:pPr>
        <w:widowControl/>
        <w:shd w:val="clear" w:color="auto" w:fill="FFFFFF"/>
        <w:adjustRightInd w:val="0"/>
        <w:snapToGrid w:val="0"/>
        <w:spacing w:line="360" w:lineRule="auto"/>
        <w:jc w:val="center"/>
        <w:rPr>
          <w:rFonts w:ascii="黑体" w:hAnsi="黑体" w:eastAsia="黑体" w:cs="宋体"/>
          <w:b/>
          <w:color w:val="000000" w:themeColor="text1"/>
          <w:sz w:val="28"/>
          <w:szCs w:val="28"/>
        </w:rPr>
      </w:pPr>
      <w:r>
        <w:rPr>
          <w:rFonts w:hint="eastAsia" w:ascii="黑体" w:hAnsi="黑体" w:eastAsia="黑体" w:cs="宋体"/>
          <w:b/>
          <w:color w:val="000000" w:themeColor="text1"/>
          <w:kern w:val="0"/>
          <w:sz w:val="28"/>
          <w:szCs w:val="28"/>
          <w:shd w:val="clear" w:color="auto" w:fill="FFFFFF"/>
        </w:rPr>
        <w:t xml:space="preserve">第一章 </w:t>
      </w:r>
      <w:r>
        <w:rPr>
          <w:rFonts w:ascii="黑体" w:hAnsi="黑体" w:eastAsia="黑体" w:cs="宋体"/>
          <w:b/>
          <w:color w:val="000000" w:themeColor="text1"/>
          <w:kern w:val="0"/>
          <w:sz w:val="28"/>
          <w:szCs w:val="28"/>
          <w:shd w:val="clear" w:color="auto" w:fill="FFFFFF"/>
        </w:rPr>
        <w:t xml:space="preserve"> </w:t>
      </w:r>
      <w:r>
        <w:rPr>
          <w:rFonts w:hint="eastAsia" w:ascii="黑体" w:hAnsi="黑体" w:eastAsia="黑体" w:cs="宋体"/>
          <w:b/>
          <w:color w:val="000000" w:themeColor="text1"/>
          <w:kern w:val="0"/>
          <w:sz w:val="28"/>
          <w:szCs w:val="28"/>
          <w:shd w:val="clear" w:color="auto" w:fill="FFFFFF"/>
        </w:rPr>
        <w:t>认定原则</w:t>
      </w:r>
    </w:p>
    <w:p>
      <w:pPr>
        <w:spacing w:line="600" w:lineRule="exact"/>
        <w:ind w:firstLine="562" w:firstLineChars="200"/>
        <w:jc w:val="left"/>
        <w:rPr>
          <w:rFonts w:ascii="宋体" w:hAnsi="宋体" w:cs="宋体"/>
          <w:color w:val="000000" w:themeColor="text1"/>
          <w:kern w:val="0"/>
          <w:sz w:val="28"/>
          <w:szCs w:val="28"/>
          <w:shd w:val="clear" w:color="auto" w:fill="FFFFFF"/>
        </w:rPr>
      </w:pPr>
      <w:r>
        <w:rPr>
          <w:rFonts w:hint="eastAsia" w:ascii="黑体" w:hAnsi="黑体" w:eastAsia="黑体" w:cs="宋体"/>
          <w:b/>
          <w:color w:val="000000" w:themeColor="text1"/>
          <w:kern w:val="0"/>
          <w:sz w:val="28"/>
          <w:szCs w:val="28"/>
          <w:shd w:val="clear" w:color="auto" w:fill="FFFFFF"/>
        </w:rPr>
        <w:t>第一条</w:t>
      </w:r>
      <w:r>
        <w:rPr>
          <w:rFonts w:ascii="宋体" w:hAnsi="宋体" w:cs="宋体"/>
          <w:color w:val="000000" w:themeColor="text1"/>
          <w:kern w:val="0"/>
          <w:sz w:val="28"/>
          <w:szCs w:val="28"/>
          <w:shd w:val="clear" w:color="auto" w:fill="FFFFFF"/>
        </w:rPr>
        <w:t xml:space="preserve"> </w:t>
      </w:r>
      <w:r>
        <w:rPr>
          <w:rFonts w:hint="eastAsia" w:ascii="宋体" w:hAnsi="宋体" w:cs="宋体"/>
          <w:color w:val="000000" w:themeColor="text1"/>
          <w:kern w:val="0"/>
          <w:sz w:val="28"/>
          <w:szCs w:val="28"/>
          <w:shd w:val="clear" w:color="auto" w:fill="FFFFFF"/>
        </w:rPr>
        <w:t>本办法根据《教育部等六部门关于做好家庭经济困难学生认定工作的指导意见》（教财（2018）16号）、</w:t>
      </w:r>
      <w:r>
        <w:rPr>
          <w:rFonts w:ascii="宋体" w:hAnsi="宋体" w:cs="宋体"/>
          <w:color w:val="000000" w:themeColor="text1"/>
          <w:kern w:val="0"/>
          <w:sz w:val="28"/>
          <w:szCs w:val="28"/>
          <w:shd w:val="clear" w:color="auto" w:fill="FFFFFF"/>
        </w:rPr>
        <w:t>《省教育厅等六部门关于江苏省家庭经济困难学生认定工作实施办法》</w:t>
      </w:r>
      <w:r>
        <w:rPr>
          <w:rFonts w:hint="eastAsia" w:ascii="宋体" w:hAnsi="宋体" w:cs="宋体"/>
          <w:color w:val="000000" w:themeColor="text1"/>
          <w:kern w:val="0"/>
          <w:sz w:val="28"/>
          <w:szCs w:val="28"/>
          <w:shd w:val="clear" w:color="auto" w:fill="FFFFFF"/>
        </w:rPr>
        <w:t>（苏教助（2019）1号）的精神，结合学院实际，制定本办法。</w:t>
      </w:r>
    </w:p>
    <w:p>
      <w:pPr>
        <w:widowControl/>
        <w:shd w:val="clear" w:color="auto" w:fill="FFFFFF"/>
        <w:adjustRightInd w:val="0"/>
        <w:snapToGrid w:val="0"/>
        <w:spacing w:line="360" w:lineRule="auto"/>
        <w:ind w:firstLine="518"/>
        <w:jc w:val="left"/>
        <w:rPr>
          <w:rFonts w:ascii="宋体" w:hAnsi="宋体" w:cs="宋体"/>
          <w:color w:val="000000" w:themeColor="text1"/>
          <w:kern w:val="0"/>
          <w:sz w:val="28"/>
          <w:szCs w:val="28"/>
          <w:shd w:val="clear" w:color="auto" w:fill="FFFFFF"/>
        </w:rPr>
      </w:pPr>
      <w:r>
        <w:rPr>
          <w:rFonts w:hint="eastAsia" w:ascii="黑体" w:hAnsi="黑体" w:eastAsia="黑体" w:cs="宋体"/>
          <w:b/>
          <w:color w:val="000000" w:themeColor="text1"/>
          <w:kern w:val="0"/>
          <w:sz w:val="28"/>
          <w:szCs w:val="28"/>
          <w:shd w:val="clear" w:color="auto" w:fill="FFFFFF"/>
        </w:rPr>
        <w:t xml:space="preserve">第二条 </w:t>
      </w:r>
      <w:r>
        <w:rPr>
          <w:rFonts w:hint="eastAsia" w:ascii="宋体" w:hAnsi="宋体" w:cs="宋体"/>
          <w:color w:val="000000" w:themeColor="text1"/>
          <w:kern w:val="0"/>
          <w:sz w:val="28"/>
          <w:szCs w:val="28"/>
          <w:shd w:val="clear" w:color="auto" w:fill="FFFFFF"/>
        </w:rPr>
        <w:t>家庭经济困难学生是指学生本人及其家庭的经济能力难以满足学生在校期间的学习和生活基本支出的学生。参与贫困生认定申请的学生范围仅限于具有沙洲职业工学院正式学籍的全日制在校学生。</w:t>
      </w:r>
    </w:p>
    <w:p>
      <w:pPr>
        <w:widowControl/>
        <w:shd w:val="clear" w:color="auto" w:fill="FFFFFF"/>
        <w:adjustRightInd w:val="0"/>
        <w:snapToGrid w:val="0"/>
        <w:spacing w:line="360" w:lineRule="auto"/>
        <w:ind w:firstLine="518"/>
        <w:jc w:val="left"/>
        <w:rPr>
          <w:rFonts w:ascii="宋体" w:cs="宋体"/>
          <w:kern w:val="0"/>
          <w:sz w:val="28"/>
          <w:szCs w:val="28"/>
          <w:shd w:val="clear" w:color="auto" w:fill="FFFFFF"/>
        </w:rPr>
      </w:pPr>
      <w:r>
        <w:rPr>
          <w:rFonts w:hint="eastAsia" w:ascii="黑体" w:hAnsi="黑体" w:eastAsia="黑体" w:cs="宋体"/>
          <w:b/>
          <w:color w:val="000000" w:themeColor="text1"/>
          <w:kern w:val="0"/>
          <w:sz w:val="28"/>
          <w:szCs w:val="28"/>
          <w:shd w:val="clear" w:color="auto" w:fill="FFFFFF"/>
        </w:rPr>
        <w:t>第三条</w:t>
      </w:r>
      <w:r>
        <w:rPr>
          <w:rFonts w:ascii="宋体" w:hAnsi="宋体" w:cs="宋体"/>
          <w:color w:val="000000" w:themeColor="text1"/>
          <w:kern w:val="0"/>
          <w:sz w:val="28"/>
          <w:szCs w:val="28"/>
          <w:shd w:val="clear" w:color="auto" w:fill="FFFFFF"/>
        </w:rPr>
        <w:t xml:space="preserve"> </w:t>
      </w:r>
      <w:r>
        <w:rPr>
          <w:rFonts w:hint="eastAsia" w:ascii="宋体" w:hAnsi="宋体" w:cs="宋体"/>
          <w:color w:val="000000" w:themeColor="text1"/>
          <w:kern w:val="0"/>
          <w:sz w:val="28"/>
          <w:szCs w:val="28"/>
          <w:shd w:val="clear" w:color="auto" w:fill="FFFFFF"/>
        </w:rPr>
        <w:t>家庭经济困难学生认定工作指对申请学院各类教育资助的学生，按本办法确定其是否为家庭经济困难学生，并对其家庭困难程度进行分级认定的工作。如学生家庭经济困难程度符合多个级别，就高认定。</w:t>
      </w:r>
    </w:p>
    <w:p>
      <w:pPr>
        <w:widowControl/>
        <w:shd w:val="clear" w:color="auto" w:fill="FFFFFF"/>
        <w:adjustRightInd w:val="0"/>
        <w:snapToGrid w:val="0"/>
        <w:spacing w:line="360" w:lineRule="auto"/>
        <w:ind w:firstLine="518"/>
        <w:jc w:val="center"/>
        <w:rPr>
          <w:rFonts w:ascii="黑体" w:hAnsi="黑体" w:eastAsia="黑体" w:cs="宋体"/>
          <w:b/>
          <w:color w:val="000000" w:themeColor="text1"/>
          <w:kern w:val="0"/>
          <w:sz w:val="28"/>
          <w:szCs w:val="28"/>
          <w:shd w:val="clear" w:color="auto" w:fill="FFFFFF"/>
        </w:rPr>
      </w:pPr>
      <w:r>
        <w:rPr>
          <w:rFonts w:hint="eastAsia" w:ascii="黑体" w:hAnsi="黑体" w:eastAsia="黑体" w:cs="宋体"/>
          <w:b/>
          <w:color w:val="000000" w:themeColor="text1"/>
          <w:kern w:val="0"/>
          <w:sz w:val="28"/>
          <w:szCs w:val="28"/>
          <w:shd w:val="clear" w:color="auto" w:fill="FFFFFF"/>
        </w:rPr>
        <w:t>第二章</w:t>
      </w:r>
      <w:r>
        <w:rPr>
          <w:rFonts w:ascii="黑体" w:hAnsi="黑体" w:eastAsia="黑体" w:cs="宋体"/>
          <w:b/>
          <w:color w:val="000000" w:themeColor="text1"/>
          <w:kern w:val="0"/>
          <w:sz w:val="28"/>
          <w:szCs w:val="28"/>
          <w:shd w:val="clear" w:color="auto" w:fill="FFFFFF"/>
        </w:rPr>
        <w:t xml:space="preserve"> </w:t>
      </w:r>
      <w:r>
        <w:rPr>
          <w:rFonts w:hint="eastAsia" w:ascii="黑体" w:hAnsi="黑体" w:eastAsia="黑体" w:cs="宋体"/>
          <w:b/>
          <w:color w:val="000000" w:themeColor="text1"/>
          <w:kern w:val="0"/>
          <w:sz w:val="28"/>
          <w:szCs w:val="28"/>
          <w:shd w:val="clear" w:color="auto" w:fill="FFFFFF"/>
        </w:rPr>
        <w:t>认定机构</w:t>
      </w:r>
    </w:p>
    <w:p>
      <w:pPr>
        <w:widowControl/>
        <w:shd w:val="clear" w:color="auto" w:fill="FFFFFF"/>
        <w:adjustRightInd w:val="0"/>
        <w:snapToGrid w:val="0"/>
        <w:spacing w:line="360" w:lineRule="auto"/>
        <w:ind w:firstLine="518"/>
        <w:jc w:val="left"/>
        <w:rPr>
          <w:rFonts w:ascii="宋体" w:cs="宋体"/>
          <w:color w:val="000000" w:themeColor="text1"/>
          <w:sz w:val="28"/>
          <w:szCs w:val="28"/>
        </w:rPr>
      </w:pPr>
      <w:r>
        <w:rPr>
          <w:rFonts w:hint="eastAsia" w:ascii="黑体" w:hAnsi="黑体" w:eastAsia="黑体" w:cs="宋体"/>
          <w:b/>
          <w:color w:val="000000" w:themeColor="text1"/>
          <w:kern w:val="0"/>
          <w:sz w:val="28"/>
          <w:szCs w:val="28"/>
          <w:shd w:val="clear" w:color="auto" w:fill="FFFFFF"/>
        </w:rPr>
        <w:t>第四条</w:t>
      </w:r>
      <w:r>
        <w:rPr>
          <w:rFonts w:ascii="宋体" w:hAnsi="宋体" w:cs="宋体"/>
          <w:color w:val="000000" w:themeColor="text1"/>
          <w:kern w:val="0"/>
          <w:sz w:val="28"/>
          <w:szCs w:val="28"/>
          <w:shd w:val="clear" w:color="auto" w:fill="FFFFFF"/>
        </w:rPr>
        <w:t xml:space="preserve"> </w:t>
      </w:r>
      <w:r>
        <w:rPr>
          <w:rFonts w:hint="eastAsia" w:ascii="宋体" w:hAnsi="宋体" w:cs="宋体"/>
          <w:color w:val="000000" w:themeColor="text1"/>
          <w:kern w:val="0"/>
          <w:sz w:val="28"/>
          <w:szCs w:val="28"/>
          <w:shd w:val="clear" w:color="auto" w:fill="FFFFFF"/>
        </w:rPr>
        <w:t>学校成立以分管院领导为组长的校内学生资助工作领导小组，领导、监督家庭经济困难学生认定工作；院学生资助管理中心具体负责组织、管理家庭经济贫困学生的认定工作。</w:t>
      </w:r>
    </w:p>
    <w:p>
      <w:pPr>
        <w:widowControl/>
        <w:shd w:val="clear" w:color="auto" w:fill="FFFFFF"/>
        <w:adjustRightInd w:val="0"/>
        <w:snapToGrid w:val="0"/>
        <w:spacing w:line="360" w:lineRule="auto"/>
        <w:ind w:firstLine="518"/>
        <w:jc w:val="left"/>
        <w:rPr>
          <w:rFonts w:ascii="宋体" w:cs="宋体"/>
          <w:color w:val="000000" w:themeColor="text1"/>
          <w:sz w:val="28"/>
          <w:szCs w:val="28"/>
        </w:rPr>
      </w:pPr>
      <w:r>
        <w:rPr>
          <w:rFonts w:hint="eastAsia" w:ascii="黑体" w:hAnsi="黑体" w:eastAsia="黑体" w:cs="宋体"/>
          <w:b/>
          <w:color w:val="000000" w:themeColor="text1"/>
          <w:kern w:val="0"/>
          <w:sz w:val="28"/>
          <w:szCs w:val="28"/>
          <w:shd w:val="clear" w:color="auto" w:fill="FFFFFF"/>
        </w:rPr>
        <w:t xml:space="preserve">第五条 </w:t>
      </w:r>
      <w:r>
        <w:rPr>
          <w:rFonts w:hint="eastAsia" w:ascii="宋体" w:hAnsi="宋体" w:cs="宋体"/>
          <w:color w:val="000000" w:themeColor="text1"/>
          <w:kern w:val="0"/>
          <w:sz w:val="28"/>
          <w:szCs w:val="28"/>
          <w:shd w:val="clear" w:color="auto" w:fill="FFFFFF"/>
        </w:rPr>
        <w:t>系部成立以分管学生工作的党支部书记为组长，辅导员、班主任代表相关人员参加的认定工作组，负责认定的具体组织和审核工作。</w:t>
      </w:r>
    </w:p>
    <w:p>
      <w:pPr>
        <w:widowControl/>
        <w:shd w:val="clear" w:color="auto" w:fill="FFFFFF"/>
        <w:adjustRightInd w:val="0"/>
        <w:snapToGrid w:val="0"/>
        <w:spacing w:line="360" w:lineRule="auto"/>
        <w:ind w:firstLine="518"/>
        <w:jc w:val="left"/>
        <w:rPr>
          <w:rFonts w:ascii="宋体" w:hAnsi="宋体" w:cs="宋体"/>
          <w:color w:val="000000" w:themeColor="text1"/>
          <w:kern w:val="0"/>
          <w:sz w:val="28"/>
          <w:szCs w:val="28"/>
          <w:shd w:val="clear" w:color="auto" w:fill="FFFFFF"/>
        </w:rPr>
      </w:pPr>
      <w:r>
        <w:rPr>
          <w:rFonts w:hint="eastAsia" w:ascii="黑体" w:hAnsi="黑体" w:eastAsia="黑体" w:cs="宋体"/>
          <w:b/>
          <w:color w:val="000000" w:themeColor="text1"/>
          <w:kern w:val="0"/>
          <w:sz w:val="28"/>
          <w:szCs w:val="28"/>
          <w:shd w:val="clear" w:color="auto" w:fill="FFFFFF"/>
        </w:rPr>
        <w:t>第六条</w:t>
      </w:r>
      <w:r>
        <w:rPr>
          <w:rFonts w:ascii="宋体" w:hAnsi="宋体" w:cs="宋体"/>
          <w:color w:val="000000" w:themeColor="text1"/>
          <w:kern w:val="0"/>
          <w:sz w:val="28"/>
          <w:szCs w:val="28"/>
          <w:shd w:val="clear" w:color="auto" w:fill="FFFFFF"/>
        </w:rPr>
        <w:t xml:space="preserve"> </w:t>
      </w:r>
      <w:r>
        <w:rPr>
          <w:rFonts w:hint="eastAsia" w:ascii="宋体" w:hAnsi="宋体" w:cs="宋体"/>
          <w:color w:val="000000" w:themeColor="text1"/>
          <w:kern w:val="0"/>
          <w:sz w:val="28"/>
          <w:szCs w:val="28"/>
          <w:shd w:val="clear" w:color="auto" w:fill="FFFFFF"/>
        </w:rPr>
        <w:t>各班成立认定评议小组，班主任任组长、班级学生代表担任成员的认定评议小组，负责所在班级家庭贫困学生认定的民主评议工作。认定评议小组成立后，其成员名单要在本班级范围内公示并上报系备案。</w:t>
      </w:r>
    </w:p>
    <w:p>
      <w:pPr>
        <w:widowControl/>
        <w:shd w:val="clear" w:color="auto" w:fill="FFFFFF"/>
        <w:adjustRightInd w:val="0"/>
        <w:snapToGrid w:val="0"/>
        <w:spacing w:line="360" w:lineRule="auto"/>
        <w:jc w:val="center"/>
        <w:rPr>
          <w:rFonts w:ascii="黑体" w:hAnsi="黑体" w:eastAsia="黑体" w:cs="宋体"/>
          <w:b/>
          <w:color w:val="000000" w:themeColor="text1"/>
          <w:kern w:val="0"/>
          <w:sz w:val="28"/>
          <w:szCs w:val="28"/>
          <w:shd w:val="clear" w:color="auto" w:fill="FFFFFF"/>
        </w:rPr>
      </w:pPr>
    </w:p>
    <w:p>
      <w:pPr>
        <w:widowControl/>
        <w:shd w:val="clear" w:color="auto" w:fill="FFFFFF"/>
        <w:adjustRightInd w:val="0"/>
        <w:snapToGrid w:val="0"/>
        <w:spacing w:line="360" w:lineRule="auto"/>
        <w:jc w:val="center"/>
        <w:rPr>
          <w:rFonts w:ascii="黑体" w:hAnsi="黑体" w:eastAsia="黑体" w:cs="宋体"/>
          <w:b/>
          <w:color w:val="000000" w:themeColor="text1"/>
          <w:kern w:val="0"/>
          <w:sz w:val="28"/>
          <w:szCs w:val="28"/>
          <w:shd w:val="clear" w:color="auto" w:fill="FFFFFF"/>
        </w:rPr>
      </w:pPr>
      <w:r>
        <w:rPr>
          <w:rFonts w:hint="eastAsia" w:ascii="黑体" w:hAnsi="黑体" w:eastAsia="黑体" w:cs="宋体"/>
          <w:b/>
          <w:color w:val="000000" w:themeColor="text1"/>
          <w:kern w:val="0"/>
          <w:sz w:val="28"/>
          <w:szCs w:val="28"/>
          <w:shd w:val="clear" w:color="auto" w:fill="FFFFFF"/>
        </w:rPr>
        <w:t>第三章</w:t>
      </w:r>
      <w:r>
        <w:rPr>
          <w:rFonts w:ascii="黑体" w:hAnsi="黑体" w:eastAsia="黑体" w:cs="宋体"/>
          <w:b/>
          <w:color w:val="000000" w:themeColor="text1"/>
          <w:kern w:val="0"/>
          <w:sz w:val="28"/>
          <w:szCs w:val="28"/>
          <w:shd w:val="clear" w:color="auto" w:fill="FFFFFF"/>
        </w:rPr>
        <w:t xml:space="preserve"> </w:t>
      </w:r>
      <w:r>
        <w:rPr>
          <w:rFonts w:hint="eastAsia" w:ascii="黑体" w:hAnsi="黑体" w:eastAsia="黑体" w:cs="宋体"/>
          <w:b/>
          <w:color w:val="000000" w:themeColor="text1"/>
          <w:kern w:val="0"/>
          <w:sz w:val="28"/>
          <w:szCs w:val="28"/>
          <w:shd w:val="clear" w:color="auto" w:fill="FFFFFF"/>
        </w:rPr>
        <w:t>认定依据与等级</w:t>
      </w:r>
    </w:p>
    <w:p>
      <w:pPr>
        <w:widowControl/>
        <w:shd w:val="clear" w:color="auto" w:fill="FFFFFF"/>
        <w:adjustRightInd w:val="0"/>
        <w:snapToGrid w:val="0"/>
        <w:spacing w:line="360" w:lineRule="auto"/>
        <w:ind w:firstLine="549"/>
        <w:jc w:val="left"/>
        <w:rPr>
          <w:rFonts w:ascii="宋体" w:hAnsi="宋体" w:cs="宋体"/>
          <w:color w:val="000000" w:themeColor="text1"/>
          <w:kern w:val="0"/>
          <w:sz w:val="28"/>
          <w:szCs w:val="28"/>
          <w:shd w:val="clear" w:color="auto" w:fill="FFFFFF"/>
        </w:rPr>
      </w:pPr>
      <w:r>
        <w:rPr>
          <w:rFonts w:hint="eastAsia" w:ascii="黑体" w:hAnsi="黑体" w:eastAsia="黑体" w:cs="宋体"/>
          <w:b/>
          <w:color w:val="000000" w:themeColor="text1"/>
          <w:kern w:val="0"/>
          <w:sz w:val="28"/>
          <w:szCs w:val="28"/>
          <w:shd w:val="clear" w:color="auto" w:fill="FFFFFF"/>
        </w:rPr>
        <w:t>第七条</w:t>
      </w:r>
      <w:r>
        <w:rPr>
          <w:rFonts w:hint="eastAsia" w:ascii="宋体" w:hAnsi="宋体" w:cs="宋体"/>
          <w:color w:val="000000" w:themeColor="text1"/>
          <w:kern w:val="0"/>
          <w:sz w:val="28"/>
          <w:szCs w:val="28"/>
          <w:shd w:val="clear" w:color="auto" w:fill="FFFFFF"/>
        </w:rPr>
        <w:t xml:space="preserve"> 家庭经济困难学生认定依据</w:t>
      </w:r>
    </w:p>
    <w:p>
      <w:pPr>
        <w:spacing w:line="360" w:lineRule="auto"/>
        <w:ind w:firstLine="560" w:firstLineChars="200"/>
        <w:rPr>
          <w:rFonts w:ascii="宋体" w:hAnsi="宋体" w:cs="宋体"/>
          <w:color w:val="000000" w:themeColor="text1"/>
          <w:kern w:val="0"/>
          <w:sz w:val="28"/>
          <w:szCs w:val="28"/>
          <w:shd w:val="clear" w:color="auto" w:fill="FFFFFF"/>
        </w:rPr>
      </w:pPr>
      <w:r>
        <w:rPr>
          <w:rFonts w:ascii="宋体" w:hAnsi="宋体" w:cs="宋体"/>
          <w:color w:val="000000" w:themeColor="text1"/>
          <w:kern w:val="0"/>
          <w:sz w:val="28"/>
          <w:szCs w:val="28"/>
          <w:shd w:val="clear" w:color="auto" w:fill="FFFFFF"/>
        </w:rPr>
        <w:t>（一）学生属于</w:t>
      </w:r>
      <w:r>
        <w:rPr>
          <w:rFonts w:hint="eastAsia" w:ascii="宋体" w:hAnsi="宋体" w:cs="宋体"/>
          <w:color w:val="000000" w:themeColor="text1"/>
          <w:kern w:val="0"/>
          <w:sz w:val="28"/>
          <w:szCs w:val="28"/>
          <w:shd w:val="clear" w:color="auto" w:fill="FFFFFF"/>
        </w:rPr>
        <w:t>政府</w:t>
      </w:r>
      <w:r>
        <w:rPr>
          <w:rFonts w:ascii="宋体" w:hAnsi="宋体" w:cs="宋体"/>
          <w:color w:val="000000" w:themeColor="text1"/>
          <w:kern w:val="0"/>
          <w:sz w:val="28"/>
          <w:szCs w:val="28"/>
          <w:shd w:val="clear" w:color="auto" w:fill="FFFFFF"/>
        </w:rPr>
        <w:t>部门认定的建档立卡贫困家庭子女，民政部门认定的最低生活保障家庭子女、特困救助供养人员、孤儿、困境儿童、享受国家定期抚恤补助的优抚对象子女、因公牺牲警察子女、残联认定的残疾人</w:t>
      </w:r>
      <w:r>
        <w:rPr>
          <w:rFonts w:hint="eastAsia" w:ascii="宋体" w:hAnsi="宋体" w:cs="宋体"/>
          <w:color w:val="000000" w:themeColor="text1"/>
          <w:kern w:val="0"/>
          <w:sz w:val="28"/>
          <w:szCs w:val="28"/>
          <w:shd w:val="clear" w:color="auto" w:fill="FFFFFF"/>
        </w:rPr>
        <w:t>及残疾人子女</w:t>
      </w:r>
      <w:r>
        <w:rPr>
          <w:rFonts w:ascii="宋体" w:hAnsi="宋体" w:cs="宋体"/>
          <w:color w:val="000000" w:themeColor="text1"/>
          <w:kern w:val="0"/>
          <w:sz w:val="28"/>
          <w:szCs w:val="28"/>
          <w:shd w:val="clear" w:color="auto" w:fill="FFFFFF"/>
        </w:rPr>
        <w:t>、工会组织认定的特困职工家庭子女等。</w:t>
      </w:r>
    </w:p>
    <w:p>
      <w:pPr>
        <w:spacing w:line="360" w:lineRule="auto"/>
        <w:ind w:firstLine="560" w:firstLineChars="200"/>
        <w:rPr>
          <w:rFonts w:ascii="宋体" w:hAnsi="宋体" w:cs="宋体"/>
          <w:color w:val="000000" w:themeColor="text1"/>
          <w:kern w:val="0"/>
          <w:sz w:val="28"/>
          <w:szCs w:val="28"/>
          <w:shd w:val="clear" w:color="auto" w:fill="FFFFFF"/>
        </w:rPr>
      </w:pPr>
      <w:r>
        <w:rPr>
          <w:rFonts w:ascii="宋体" w:hAnsi="宋体" w:cs="宋体"/>
          <w:color w:val="000000" w:themeColor="text1"/>
          <w:kern w:val="0"/>
          <w:sz w:val="28"/>
          <w:szCs w:val="28"/>
          <w:shd w:val="clear" w:color="auto" w:fill="FFFFFF"/>
        </w:rPr>
        <w:t>（二）学生家庭遭受重大自然灾害、重大突发意外事件。</w:t>
      </w:r>
    </w:p>
    <w:p>
      <w:pPr>
        <w:spacing w:line="360" w:lineRule="auto"/>
        <w:ind w:firstLine="560" w:firstLineChars="200"/>
        <w:rPr>
          <w:rFonts w:ascii="宋体" w:hAnsi="宋体" w:cs="宋体"/>
          <w:color w:val="000000" w:themeColor="text1"/>
          <w:kern w:val="0"/>
          <w:sz w:val="28"/>
          <w:szCs w:val="28"/>
          <w:shd w:val="clear" w:color="auto" w:fill="FFFFFF"/>
        </w:rPr>
      </w:pPr>
      <w:r>
        <w:rPr>
          <w:rFonts w:ascii="宋体" w:hAnsi="宋体" w:cs="宋体"/>
          <w:color w:val="000000" w:themeColor="text1"/>
          <w:kern w:val="0"/>
          <w:sz w:val="28"/>
          <w:szCs w:val="28"/>
          <w:shd w:val="clear" w:color="auto" w:fill="FFFFFF"/>
        </w:rPr>
        <w:t>（三）学生户籍所在地经济发展水平、城乡居民最低生活保障标准，</w:t>
      </w:r>
      <w:r>
        <w:rPr>
          <w:rFonts w:hint="eastAsia" w:ascii="宋体" w:hAnsi="宋体" w:cs="宋体"/>
          <w:color w:val="000000" w:themeColor="text1"/>
          <w:kern w:val="0"/>
          <w:sz w:val="28"/>
          <w:szCs w:val="28"/>
          <w:shd w:val="clear" w:color="auto" w:fill="FFFFFF"/>
        </w:rPr>
        <w:t>及</w:t>
      </w:r>
      <w:r>
        <w:rPr>
          <w:rFonts w:ascii="宋体" w:hAnsi="宋体" w:cs="宋体"/>
          <w:color w:val="000000" w:themeColor="text1"/>
          <w:kern w:val="0"/>
          <w:sz w:val="28"/>
          <w:szCs w:val="28"/>
          <w:shd w:val="clear" w:color="auto" w:fill="FFFFFF"/>
        </w:rPr>
        <w:t>学校所在地的物价水平和学校收费标准。</w:t>
      </w:r>
    </w:p>
    <w:p>
      <w:pPr>
        <w:spacing w:line="360" w:lineRule="auto"/>
        <w:ind w:firstLine="560" w:firstLineChars="200"/>
        <w:rPr>
          <w:rFonts w:ascii="宋体" w:hAnsi="宋体" w:cs="宋体"/>
          <w:color w:val="000000" w:themeColor="text1"/>
          <w:kern w:val="0"/>
          <w:sz w:val="28"/>
          <w:szCs w:val="28"/>
          <w:shd w:val="clear" w:color="auto" w:fill="FFFFFF"/>
        </w:rPr>
      </w:pPr>
      <w:r>
        <w:rPr>
          <w:rFonts w:ascii="宋体" w:hAnsi="宋体" w:cs="宋体"/>
          <w:color w:val="000000" w:themeColor="text1"/>
          <w:kern w:val="0"/>
          <w:sz w:val="28"/>
          <w:szCs w:val="28"/>
          <w:shd w:val="clear" w:color="auto" w:fill="FFFFFF"/>
        </w:rPr>
        <w:t>（四）学生家庭收入和资产、负债状况。</w:t>
      </w:r>
    </w:p>
    <w:p>
      <w:pPr>
        <w:spacing w:line="360" w:lineRule="auto"/>
        <w:ind w:firstLine="560" w:firstLineChars="200"/>
        <w:rPr>
          <w:rFonts w:ascii="宋体" w:hAnsi="宋体" w:cs="宋体"/>
          <w:color w:val="000000" w:themeColor="text1"/>
          <w:kern w:val="0"/>
          <w:sz w:val="28"/>
          <w:szCs w:val="28"/>
          <w:shd w:val="clear" w:color="auto" w:fill="FFFFFF"/>
        </w:rPr>
      </w:pPr>
      <w:r>
        <w:rPr>
          <w:rFonts w:ascii="宋体" w:hAnsi="宋体" w:cs="宋体"/>
          <w:color w:val="000000" w:themeColor="text1"/>
          <w:kern w:val="0"/>
          <w:sz w:val="28"/>
          <w:szCs w:val="28"/>
          <w:shd w:val="clear" w:color="auto" w:fill="FFFFFF"/>
        </w:rPr>
        <w:t>（五）学生家庭赡养老人和抚养其他就学子女等负担情况，劳动力文化和职业、收入情况，家庭成员健康状况。</w:t>
      </w:r>
    </w:p>
    <w:p>
      <w:pPr>
        <w:spacing w:line="360" w:lineRule="auto"/>
        <w:ind w:firstLine="560" w:firstLineChars="200"/>
        <w:rPr>
          <w:rFonts w:ascii="宋体" w:hAnsi="宋体" w:cs="宋体"/>
          <w:color w:val="000000" w:themeColor="text1"/>
          <w:kern w:val="0"/>
          <w:sz w:val="28"/>
          <w:szCs w:val="28"/>
          <w:shd w:val="clear" w:color="auto" w:fill="FFFFFF"/>
        </w:rPr>
      </w:pPr>
      <w:r>
        <w:rPr>
          <w:rFonts w:ascii="宋体" w:hAnsi="宋体" w:cs="宋体"/>
          <w:color w:val="000000" w:themeColor="text1"/>
          <w:kern w:val="0"/>
          <w:sz w:val="28"/>
          <w:szCs w:val="28"/>
          <w:shd w:val="clear" w:color="auto" w:fill="FFFFFF"/>
        </w:rPr>
        <w:t>（六）学生消费的金额、结构等合理性。</w:t>
      </w:r>
    </w:p>
    <w:p>
      <w:pPr>
        <w:spacing w:line="360" w:lineRule="auto"/>
        <w:ind w:firstLine="560" w:firstLineChars="200"/>
        <w:rPr>
          <w:rFonts w:ascii="宋体" w:hAnsi="宋体" w:cs="宋体"/>
          <w:color w:val="000000" w:themeColor="text1"/>
          <w:kern w:val="0"/>
          <w:sz w:val="28"/>
          <w:szCs w:val="28"/>
          <w:shd w:val="clear" w:color="auto" w:fill="FFFFFF"/>
        </w:rPr>
      </w:pPr>
      <w:r>
        <w:rPr>
          <w:rFonts w:ascii="宋体" w:hAnsi="宋体" w:cs="宋体"/>
          <w:color w:val="000000" w:themeColor="text1"/>
          <w:kern w:val="0"/>
          <w:sz w:val="28"/>
          <w:szCs w:val="28"/>
          <w:shd w:val="clear" w:color="auto" w:fill="FFFFFF"/>
        </w:rPr>
        <w:t>（七）学生本人健康状况等。</w:t>
      </w:r>
    </w:p>
    <w:p>
      <w:pPr>
        <w:widowControl/>
        <w:shd w:val="clear" w:color="auto" w:fill="FFFFFF"/>
        <w:adjustRightInd w:val="0"/>
        <w:snapToGrid w:val="0"/>
        <w:spacing w:line="360" w:lineRule="auto"/>
        <w:ind w:firstLine="549"/>
        <w:jc w:val="left"/>
        <w:rPr>
          <w:rFonts w:ascii="宋体" w:hAnsi="宋体" w:cs="宋体"/>
          <w:color w:val="000000" w:themeColor="text1"/>
          <w:kern w:val="0"/>
          <w:sz w:val="28"/>
          <w:szCs w:val="28"/>
          <w:shd w:val="clear" w:color="auto" w:fill="FFFFFF"/>
        </w:rPr>
      </w:pPr>
      <w:r>
        <w:rPr>
          <w:rFonts w:hint="eastAsia" w:ascii="黑体" w:hAnsi="黑体" w:eastAsia="黑体" w:cs="宋体"/>
          <w:b/>
          <w:color w:val="000000" w:themeColor="text1"/>
          <w:kern w:val="0"/>
          <w:sz w:val="28"/>
          <w:szCs w:val="28"/>
          <w:shd w:val="clear" w:color="auto" w:fill="FFFFFF"/>
        </w:rPr>
        <w:t>第八条</w:t>
      </w:r>
      <w:r>
        <w:rPr>
          <w:rFonts w:hint="eastAsia" w:ascii="宋体" w:hAnsi="宋体" w:cs="宋体"/>
          <w:color w:val="000000" w:themeColor="text1"/>
          <w:kern w:val="0"/>
          <w:sz w:val="28"/>
          <w:szCs w:val="28"/>
          <w:shd w:val="clear" w:color="auto" w:fill="FFFFFF"/>
        </w:rPr>
        <w:t xml:space="preserve"> 认定等级</w:t>
      </w:r>
    </w:p>
    <w:p>
      <w:pPr>
        <w:widowControl/>
        <w:shd w:val="clear" w:color="auto" w:fill="FFFFFF"/>
        <w:adjustRightInd w:val="0"/>
        <w:snapToGrid w:val="0"/>
        <w:spacing w:line="360" w:lineRule="auto"/>
        <w:ind w:firstLine="549"/>
        <w:jc w:val="left"/>
        <w:rPr>
          <w:rFonts w:ascii="宋体" w:hAnsi="宋体" w:cs="宋体"/>
          <w:color w:val="000000" w:themeColor="text1"/>
          <w:kern w:val="0"/>
          <w:sz w:val="28"/>
          <w:szCs w:val="28"/>
          <w:shd w:val="clear" w:color="auto" w:fill="FFFFFF"/>
        </w:rPr>
      </w:pPr>
      <w:r>
        <w:rPr>
          <w:rFonts w:hint="eastAsia" w:ascii="宋体" w:hAnsi="宋体" w:cs="宋体"/>
          <w:color w:val="000000" w:themeColor="text1"/>
          <w:kern w:val="0"/>
          <w:sz w:val="28"/>
          <w:szCs w:val="28"/>
          <w:shd w:val="clear" w:color="auto" w:fill="FFFFFF"/>
        </w:rPr>
        <w:t>家庭经济困难学生分为</w:t>
      </w:r>
      <w:r>
        <w:rPr>
          <w:rFonts w:hint="eastAsia" w:ascii="宋体" w:hAnsi="宋体" w:cs="宋体"/>
          <w:b/>
          <w:color w:val="000000" w:themeColor="text1"/>
          <w:kern w:val="0"/>
          <w:sz w:val="28"/>
          <w:szCs w:val="28"/>
          <w:shd w:val="clear" w:color="auto" w:fill="FFFFFF"/>
        </w:rPr>
        <w:t>特别困难</w:t>
      </w:r>
      <w:r>
        <w:rPr>
          <w:rFonts w:hint="eastAsia" w:ascii="宋体" w:hAnsi="宋体" w:cs="宋体"/>
          <w:color w:val="000000" w:themeColor="text1"/>
          <w:kern w:val="0"/>
          <w:sz w:val="28"/>
          <w:szCs w:val="28"/>
          <w:shd w:val="clear" w:color="auto" w:fill="FFFFFF"/>
        </w:rPr>
        <w:t>、</w:t>
      </w:r>
      <w:r>
        <w:rPr>
          <w:rFonts w:hint="eastAsia" w:ascii="宋体" w:hAnsi="宋体" w:cs="宋体"/>
          <w:b/>
          <w:color w:val="000000" w:themeColor="text1"/>
          <w:kern w:val="0"/>
          <w:sz w:val="28"/>
          <w:szCs w:val="28"/>
          <w:shd w:val="clear" w:color="auto" w:fill="FFFFFF"/>
        </w:rPr>
        <w:t>比较困难</w:t>
      </w:r>
      <w:r>
        <w:rPr>
          <w:rFonts w:hint="eastAsia" w:ascii="宋体" w:hAnsi="宋体" w:cs="宋体"/>
          <w:color w:val="000000" w:themeColor="text1"/>
          <w:kern w:val="0"/>
          <w:sz w:val="28"/>
          <w:szCs w:val="28"/>
          <w:shd w:val="clear" w:color="auto" w:fill="FFFFFF"/>
        </w:rPr>
        <w:t>和</w:t>
      </w:r>
      <w:r>
        <w:rPr>
          <w:rFonts w:hint="eastAsia" w:ascii="宋体" w:hAnsi="宋体" w:cs="宋体"/>
          <w:b/>
          <w:color w:val="000000" w:themeColor="text1"/>
          <w:kern w:val="0"/>
          <w:sz w:val="28"/>
          <w:szCs w:val="28"/>
          <w:shd w:val="clear" w:color="auto" w:fill="FFFFFF"/>
        </w:rPr>
        <w:t>一般困难</w:t>
      </w:r>
      <w:r>
        <w:rPr>
          <w:rFonts w:hint="eastAsia" w:ascii="宋体" w:hAnsi="宋体" w:cs="宋体"/>
          <w:color w:val="000000" w:themeColor="text1"/>
          <w:kern w:val="0"/>
          <w:sz w:val="28"/>
          <w:szCs w:val="28"/>
          <w:shd w:val="clear" w:color="auto" w:fill="FFFFFF"/>
        </w:rPr>
        <w:t>三级。</w:t>
      </w:r>
    </w:p>
    <w:p>
      <w:pPr>
        <w:widowControl/>
        <w:shd w:val="clear" w:color="auto" w:fill="FFFFFF"/>
        <w:adjustRightInd w:val="0"/>
        <w:snapToGrid w:val="0"/>
        <w:spacing w:line="360" w:lineRule="auto"/>
        <w:ind w:firstLine="550"/>
        <w:jc w:val="left"/>
        <w:rPr>
          <w:rFonts w:ascii="宋体" w:hAnsi="宋体" w:cs="宋体"/>
          <w:color w:val="000000" w:themeColor="text1"/>
          <w:kern w:val="0"/>
          <w:sz w:val="28"/>
          <w:szCs w:val="28"/>
          <w:shd w:val="clear" w:color="auto" w:fill="FFFFFF"/>
        </w:rPr>
      </w:pPr>
      <w:r>
        <w:rPr>
          <w:rFonts w:hint="eastAsia" w:ascii="宋体" w:hAnsi="宋体" w:cs="宋体"/>
          <w:b/>
          <w:color w:val="000000" w:themeColor="text1"/>
          <w:kern w:val="0"/>
          <w:sz w:val="28"/>
          <w:szCs w:val="28"/>
          <w:shd w:val="clear" w:color="auto" w:fill="FFFFFF"/>
        </w:rPr>
        <w:t>特别困难，</w:t>
      </w:r>
      <w:r>
        <w:rPr>
          <w:rFonts w:hint="eastAsia" w:ascii="宋体" w:hAnsi="宋体" w:cs="宋体"/>
          <w:color w:val="000000" w:themeColor="text1"/>
          <w:kern w:val="0"/>
          <w:sz w:val="28"/>
          <w:szCs w:val="28"/>
          <w:shd w:val="clear" w:color="auto" w:fill="FFFFFF"/>
        </w:rPr>
        <w:t>指学生及其家庭完全不能提供基本上学费用。主要指建档立卡贫困家庭学生，城乡最低生活保障家庭成员、特困供养人员、孤儿、特困职工子女。</w:t>
      </w:r>
    </w:p>
    <w:p>
      <w:pPr>
        <w:widowControl/>
        <w:shd w:val="clear" w:color="auto" w:fill="FFFFFF"/>
        <w:adjustRightInd w:val="0"/>
        <w:snapToGrid w:val="0"/>
        <w:spacing w:line="360" w:lineRule="auto"/>
        <w:ind w:firstLine="518"/>
        <w:rPr>
          <w:rFonts w:ascii="宋体" w:hAnsi="宋体" w:cs="宋体"/>
          <w:color w:val="000000" w:themeColor="text1"/>
          <w:kern w:val="0"/>
          <w:sz w:val="28"/>
          <w:szCs w:val="28"/>
          <w:shd w:val="clear" w:color="auto" w:fill="FFFFFF"/>
        </w:rPr>
      </w:pPr>
      <w:r>
        <w:rPr>
          <w:rFonts w:hint="eastAsia" w:ascii="宋体" w:hAnsi="宋体" w:cs="宋体"/>
          <w:b/>
          <w:color w:val="000000" w:themeColor="text1"/>
          <w:kern w:val="0"/>
          <w:sz w:val="28"/>
          <w:szCs w:val="28"/>
          <w:shd w:val="clear" w:color="auto" w:fill="FFFFFF"/>
        </w:rPr>
        <w:t>比较困难，</w:t>
      </w:r>
      <w:r>
        <w:rPr>
          <w:rFonts w:hint="eastAsia" w:ascii="宋体" w:hAnsi="宋体" w:cs="宋体"/>
          <w:color w:val="000000" w:themeColor="text1"/>
          <w:kern w:val="0"/>
          <w:sz w:val="28"/>
          <w:szCs w:val="28"/>
          <w:shd w:val="clear" w:color="auto" w:fill="FFFFFF"/>
        </w:rPr>
        <w:t>指学生及其家庭仅能提供小部分基本上学费用。主要指低收入（低保边缘、低保临界家庭）成员、享受国家定期抚恤补助的优抚对象子女，因公牺牲警察子女、残疾人困难家庭子女(残疾人等级重度前二级)、家庭经济困难残疾学生、家庭成员患重大疾病在治疗期的学生。其中，重大疾病通常指纳入城乡居民大病医保范围内疾病。</w:t>
      </w:r>
    </w:p>
    <w:p>
      <w:pPr>
        <w:widowControl/>
        <w:shd w:val="clear" w:color="auto" w:fill="FFFFFF"/>
        <w:adjustRightInd w:val="0"/>
        <w:snapToGrid w:val="0"/>
        <w:spacing w:line="360" w:lineRule="auto"/>
        <w:ind w:firstLine="549"/>
        <w:jc w:val="left"/>
        <w:rPr>
          <w:rFonts w:ascii="宋体" w:hAnsi="宋体" w:cs="宋体"/>
          <w:color w:val="000000" w:themeColor="text1"/>
          <w:kern w:val="0"/>
          <w:sz w:val="28"/>
          <w:szCs w:val="28"/>
          <w:shd w:val="clear" w:color="auto" w:fill="FFFFFF"/>
        </w:rPr>
      </w:pPr>
      <w:r>
        <w:rPr>
          <w:rFonts w:hint="eastAsia" w:ascii="宋体" w:hAnsi="宋体" w:cs="宋体"/>
          <w:b/>
          <w:color w:val="000000" w:themeColor="text1"/>
          <w:kern w:val="0"/>
          <w:sz w:val="28"/>
          <w:szCs w:val="28"/>
          <w:shd w:val="clear" w:color="auto" w:fill="FFFFFF"/>
        </w:rPr>
        <w:t>一般困难，</w:t>
      </w:r>
      <w:r>
        <w:rPr>
          <w:rFonts w:hint="eastAsia" w:ascii="宋体" w:hAnsi="宋体" w:cs="宋体"/>
          <w:color w:val="000000" w:themeColor="text1"/>
          <w:kern w:val="0"/>
          <w:sz w:val="28"/>
          <w:szCs w:val="28"/>
          <w:shd w:val="clear" w:color="auto" w:fill="FFFFFF"/>
        </w:rPr>
        <w:t>指学生及其家庭尚不能完全提供全部基本上学费用。主要指</w:t>
      </w:r>
    </w:p>
    <w:p>
      <w:pPr>
        <w:widowControl/>
        <w:shd w:val="clear" w:color="auto" w:fill="FFFFFF"/>
        <w:adjustRightInd w:val="0"/>
        <w:snapToGrid w:val="0"/>
        <w:spacing w:line="360" w:lineRule="auto"/>
        <w:jc w:val="left"/>
        <w:rPr>
          <w:rFonts w:ascii="宋体" w:hAnsi="宋体" w:cs="宋体"/>
          <w:color w:val="000000" w:themeColor="text1"/>
          <w:kern w:val="0"/>
          <w:sz w:val="28"/>
          <w:szCs w:val="28"/>
          <w:shd w:val="clear" w:color="auto" w:fill="FFFFFF"/>
        </w:rPr>
      </w:pPr>
      <w:r>
        <w:rPr>
          <w:rFonts w:hint="eastAsia" w:ascii="宋体" w:hAnsi="宋体" w:cs="宋体"/>
          <w:color w:val="000000" w:themeColor="text1"/>
          <w:kern w:val="0"/>
          <w:sz w:val="28"/>
          <w:szCs w:val="28"/>
          <w:shd w:val="clear" w:color="auto" w:fill="FFFFFF"/>
        </w:rPr>
        <w:t>家庭当年遭遇重大自然灾害、家庭当年发生重大突发事件而导致经济困难的学生；在校期间患疾病需长期服药的学生；残疾人一般困难家庭子女(残疾人等级重度前二级外)；</w:t>
      </w:r>
      <w:r>
        <w:rPr>
          <w:rFonts w:ascii="宋体" w:cs="宋体"/>
          <w:color w:val="000000" w:themeColor="text1"/>
          <w:kern w:val="0"/>
          <w:sz w:val="28"/>
          <w:szCs w:val="28"/>
          <w:shd w:val="clear" w:color="auto" w:fill="FFFFFF"/>
        </w:rPr>
        <w:t> </w:t>
      </w:r>
      <w:r>
        <w:rPr>
          <w:rFonts w:hint="eastAsia" w:ascii="宋体" w:hAnsi="宋体" w:cs="宋体"/>
          <w:color w:val="000000" w:themeColor="text1"/>
          <w:kern w:val="0"/>
          <w:sz w:val="28"/>
          <w:szCs w:val="28"/>
          <w:shd w:val="clear" w:color="auto" w:fill="FFFFFF"/>
        </w:rPr>
        <w:t>单亲且家庭经济困难的学生；家庭中有3个及3个以上子女同时就学的经济困难学生。</w:t>
      </w:r>
    </w:p>
    <w:p>
      <w:pPr>
        <w:widowControl/>
        <w:shd w:val="clear" w:color="auto" w:fill="FFFFFF"/>
        <w:adjustRightInd w:val="0"/>
        <w:snapToGrid w:val="0"/>
        <w:spacing w:line="360" w:lineRule="auto"/>
        <w:jc w:val="center"/>
        <w:rPr>
          <w:rFonts w:ascii="黑体" w:hAnsi="黑体" w:eastAsia="黑体" w:cs="宋体"/>
          <w:b/>
          <w:color w:val="000000" w:themeColor="text1"/>
          <w:kern w:val="0"/>
          <w:sz w:val="28"/>
          <w:szCs w:val="28"/>
          <w:shd w:val="clear" w:color="auto" w:fill="FFFFFF"/>
        </w:rPr>
      </w:pPr>
    </w:p>
    <w:p>
      <w:pPr>
        <w:widowControl/>
        <w:shd w:val="clear" w:color="auto" w:fill="FFFFFF"/>
        <w:adjustRightInd w:val="0"/>
        <w:snapToGrid w:val="0"/>
        <w:spacing w:line="360" w:lineRule="auto"/>
        <w:jc w:val="center"/>
        <w:rPr>
          <w:rFonts w:ascii="黑体" w:hAnsi="黑体" w:eastAsia="黑体" w:cs="宋体"/>
          <w:b/>
          <w:color w:val="000000" w:themeColor="text1"/>
          <w:kern w:val="0"/>
          <w:sz w:val="28"/>
          <w:szCs w:val="28"/>
          <w:shd w:val="clear" w:color="auto" w:fill="FFFFFF"/>
        </w:rPr>
      </w:pPr>
      <w:r>
        <w:rPr>
          <w:rFonts w:hint="eastAsia" w:ascii="黑体" w:hAnsi="黑体" w:eastAsia="黑体" w:cs="宋体"/>
          <w:b/>
          <w:color w:val="000000" w:themeColor="text1"/>
          <w:kern w:val="0"/>
          <w:sz w:val="28"/>
          <w:szCs w:val="28"/>
          <w:shd w:val="clear" w:color="auto" w:fill="FFFFFF"/>
        </w:rPr>
        <w:t>第四章</w:t>
      </w:r>
      <w:r>
        <w:rPr>
          <w:rFonts w:ascii="黑体" w:hAnsi="黑体" w:eastAsia="黑体" w:cs="宋体"/>
          <w:b/>
          <w:color w:val="000000" w:themeColor="text1"/>
          <w:kern w:val="0"/>
          <w:sz w:val="28"/>
          <w:szCs w:val="28"/>
          <w:shd w:val="clear" w:color="auto" w:fill="FFFFFF"/>
        </w:rPr>
        <w:t xml:space="preserve"> </w:t>
      </w:r>
      <w:r>
        <w:rPr>
          <w:rFonts w:hint="eastAsia" w:ascii="黑体" w:hAnsi="黑体" w:eastAsia="黑体" w:cs="宋体"/>
          <w:b/>
          <w:color w:val="000000" w:themeColor="text1"/>
          <w:kern w:val="0"/>
          <w:sz w:val="28"/>
          <w:szCs w:val="28"/>
          <w:shd w:val="clear" w:color="auto" w:fill="FFFFFF"/>
        </w:rPr>
        <w:t>认定材料</w:t>
      </w:r>
    </w:p>
    <w:p>
      <w:pPr>
        <w:widowControl/>
        <w:shd w:val="clear" w:color="auto" w:fill="FFFFFF"/>
        <w:adjustRightInd w:val="0"/>
        <w:snapToGrid w:val="0"/>
        <w:spacing w:line="360" w:lineRule="auto"/>
        <w:ind w:firstLine="518"/>
        <w:rPr>
          <w:rFonts w:ascii="宋体" w:cs="宋体"/>
          <w:color w:val="000000" w:themeColor="text1"/>
          <w:sz w:val="28"/>
          <w:szCs w:val="28"/>
        </w:rPr>
      </w:pPr>
      <w:r>
        <w:rPr>
          <w:rFonts w:hint="eastAsia" w:ascii="黑体" w:hAnsi="黑体" w:eastAsia="黑体" w:cs="宋体"/>
          <w:b/>
          <w:color w:val="000000" w:themeColor="text1"/>
          <w:kern w:val="0"/>
          <w:sz w:val="28"/>
          <w:szCs w:val="28"/>
          <w:shd w:val="clear" w:color="auto" w:fill="FFFFFF"/>
        </w:rPr>
        <w:t>第九条</w:t>
      </w:r>
      <w:r>
        <w:rPr>
          <w:rFonts w:hint="eastAsia" w:ascii="宋体" w:cs="宋体"/>
          <w:color w:val="000000" w:themeColor="text1"/>
          <w:sz w:val="28"/>
          <w:szCs w:val="28"/>
        </w:rPr>
        <w:t xml:space="preserve">  特别困难等级认定材料</w:t>
      </w:r>
    </w:p>
    <w:p>
      <w:pPr>
        <w:autoSpaceDE w:val="0"/>
        <w:autoSpaceDN w:val="0"/>
        <w:adjustRightInd w:val="0"/>
        <w:ind w:firstLine="560" w:firstLineChars="200"/>
        <w:jc w:val="left"/>
        <w:rPr>
          <w:rFonts w:ascii="宋体" w:hAnsi="宋体" w:cs="宋体"/>
          <w:color w:val="000000" w:themeColor="text1"/>
          <w:kern w:val="0"/>
          <w:sz w:val="28"/>
          <w:szCs w:val="28"/>
          <w:shd w:val="clear" w:color="auto" w:fill="FFFFFF"/>
        </w:rPr>
      </w:pPr>
      <w:r>
        <w:rPr>
          <w:rFonts w:hint="eastAsia" w:ascii="宋体" w:hAnsi="宋体" w:cs="宋体"/>
          <w:color w:val="000000" w:themeColor="text1"/>
          <w:kern w:val="0"/>
          <w:sz w:val="28"/>
          <w:szCs w:val="28"/>
          <w:shd w:val="clear" w:color="auto" w:fill="FFFFFF"/>
        </w:rPr>
        <w:t>建档立卡贫困家庭学生：“全国扶贫开发信息查询系统”中打印户主和家庭成员页面，由所在地扶贫办本年度盖章签核脱贫情况材料。或全国学生资助管理信息系统中建档立卡学生信息数据为准。</w:t>
      </w:r>
    </w:p>
    <w:p>
      <w:pPr>
        <w:widowControl/>
        <w:shd w:val="clear" w:color="auto" w:fill="FFFFFF"/>
        <w:adjustRightInd w:val="0"/>
        <w:snapToGrid w:val="0"/>
        <w:spacing w:line="360" w:lineRule="auto"/>
        <w:ind w:firstLine="560"/>
        <w:jc w:val="left"/>
        <w:rPr>
          <w:rFonts w:ascii="宋体" w:hAnsi="宋体" w:cs="宋体"/>
          <w:color w:val="000000" w:themeColor="text1"/>
          <w:kern w:val="0"/>
          <w:sz w:val="28"/>
          <w:szCs w:val="28"/>
          <w:shd w:val="clear" w:color="auto" w:fill="FFFFFF"/>
        </w:rPr>
      </w:pPr>
      <w:r>
        <w:rPr>
          <w:rFonts w:hint="eastAsia" w:ascii="宋体" w:hAnsi="宋体" w:cs="宋体"/>
          <w:color w:val="000000" w:themeColor="text1"/>
          <w:kern w:val="0"/>
          <w:sz w:val="28"/>
          <w:szCs w:val="28"/>
          <w:shd w:val="clear" w:color="auto" w:fill="FFFFFF"/>
        </w:rPr>
        <w:t>城乡最低生活保障家庭学生：提供县市级民政部门当年度校核的家庭《低保证》、或当地所发低保救助银行存折（卡）当年度认定的银行流水单。同时提供体现学生与持证、持卡人家庭关系的户口本复印件。</w:t>
      </w:r>
    </w:p>
    <w:p>
      <w:pPr>
        <w:widowControl/>
        <w:shd w:val="clear" w:color="auto" w:fill="FFFFFF"/>
        <w:adjustRightInd w:val="0"/>
        <w:snapToGrid w:val="0"/>
        <w:spacing w:line="360" w:lineRule="auto"/>
        <w:ind w:firstLine="560"/>
        <w:jc w:val="left"/>
        <w:rPr>
          <w:rFonts w:ascii="宋体" w:hAnsi="宋体" w:cs="宋体"/>
          <w:color w:val="000000" w:themeColor="text1"/>
          <w:kern w:val="0"/>
          <w:sz w:val="28"/>
          <w:szCs w:val="28"/>
          <w:shd w:val="clear" w:color="auto" w:fill="FFFFFF"/>
        </w:rPr>
      </w:pPr>
      <w:r>
        <w:rPr>
          <w:rFonts w:hint="eastAsia" w:ascii="宋体" w:hAnsi="宋体" w:cs="宋体"/>
          <w:color w:val="000000" w:themeColor="text1"/>
          <w:kern w:val="0"/>
          <w:sz w:val="28"/>
          <w:szCs w:val="28"/>
          <w:shd w:val="clear" w:color="auto" w:fill="FFFFFF"/>
        </w:rPr>
        <w:t>特困供养人员：提供县级以上民政部门所发供养材料。</w:t>
      </w:r>
    </w:p>
    <w:p>
      <w:pPr>
        <w:widowControl/>
        <w:shd w:val="clear" w:color="auto" w:fill="FFFFFF"/>
        <w:adjustRightInd w:val="0"/>
        <w:snapToGrid w:val="0"/>
        <w:spacing w:line="360" w:lineRule="auto"/>
        <w:ind w:firstLine="560"/>
        <w:jc w:val="left"/>
        <w:rPr>
          <w:rFonts w:ascii="宋体" w:hAnsi="宋体" w:cs="宋体"/>
          <w:color w:val="000000" w:themeColor="text1"/>
          <w:kern w:val="0"/>
          <w:sz w:val="28"/>
          <w:szCs w:val="28"/>
          <w:shd w:val="clear" w:color="auto" w:fill="FFFFFF"/>
        </w:rPr>
      </w:pPr>
      <w:r>
        <w:rPr>
          <w:rFonts w:hint="eastAsia" w:ascii="宋体" w:hAnsi="宋体" w:cs="宋体"/>
          <w:color w:val="000000" w:themeColor="text1"/>
          <w:kern w:val="0"/>
          <w:sz w:val="28"/>
          <w:szCs w:val="28"/>
          <w:shd w:val="clear" w:color="auto" w:fill="FFFFFF"/>
        </w:rPr>
        <w:t>孤儿：提供县级民政部门所核签章的材料。</w:t>
      </w:r>
    </w:p>
    <w:p>
      <w:pPr>
        <w:widowControl/>
        <w:shd w:val="clear" w:color="auto" w:fill="FFFFFF"/>
        <w:adjustRightInd w:val="0"/>
        <w:snapToGrid w:val="0"/>
        <w:spacing w:line="360" w:lineRule="auto"/>
        <w:ind w:firstLine="560"/>
        <w:jc w:val="left"/>
        <w:rPr>
          <w:rFonts w:ascii="宋体" w:hAnsi="宋体" w:cs="宋体"/>
          <w:color w:val="000000" w:themeColor="text1"/>
          <w:kern w:val="0"/>
          <w:sz w:val="28"/>
          <w:szCs w:val="28"/>
          <w:shd w:val="clear" w:color="auto" w:fill="FFFFFF"/>
        </w:rPr>
      </w:pPr>
      <w:r>
        <w:rPr>
          <w:rFonts w:hint="eastAsia" w:ascii="宋体" w:hAnsi="宋体" w:cs="宋体"/>
          <w:color w:val="000000" w:themeColor="text1"/>
          <w:kern w:val="0"/>
          <w:sz w:val="28"/>
          <w:szCs w:val="28"/>
          <w:shd w:val="clear" w:color="auto" w:fill="FFFFFF"/>
        </w:rPr>
        <w:t>特困职工子女：提供当地工会组织所核发的家庭经济特别困难情况材料。</w:t>
      </w:r>
    </w:p>
    <w:p>
      <w:pPr>
        <w:widowControl/>
        <w:shd w:val="clear" w:color="auto" w:fill="FFFFFF"/>
        <w:adjustRightInd w:val="0"/>
        <w:snapToGrid w:val="0"/>
        <w:spacing w:line="360" w:lineRule="auto"/>
        <w:ind w:firstLine="518"/>
        <w:rPr>
          <w:rFonts w:ascii="宋体" w:cs="宋体"/>
          <w:color w:val="000000" w:themeColor="text1"/>
          <w:sz w:val="28"/>
          <w:szCs w:val="28"/>
        </w:rPr>
      </w:pPr>
      <w:r>
        <w:rPr>
          <w:rFonts w:hint="eastAsia" w:ascii="黑体" w:hAnsi="黑体" w:eastAsia="黑体" w:cs="宋体"/>
          <w:b/>
          <w:color w:val="000000" w:themeColor="text1"/>
          <w:kern w:val="0"/>
          <w:sz w:val="28"/>
          <w:szCs w:val="28"/>
          <w:shd w:val="clear" w:color="auto" w:fill="FFFFFF"/>
        </w:rPr>
        <w:t>第十条</w:t>
      </w:r>
      <w:r>
        <w:rPr>
          <w:rFonts w:hint="eastAsia" w:ascii="宋体" w:hAnsi="宋体" w:cs="宋体"/>
          <w:color w:val="000000" w:themeColor="text1"/>
          <w:kern w:val="0"/>
          <w:sz w:val="28"/>
          <w:szCs w:val="28"/>
          <w:shd w:val="clear" w:color="auto" w:fill="FFFFFF"/>
        </w:rPr>
        <w:t xml:space="preserve">  比较</w:t>
      </w:r>
      <w:r>
        <w:rPr>
          <w:rFonts w:hint="eastAsia" w:ascii="宋体" w:cs="宋体"/>
          <w:color w:val="000000" w:themeColor="text1"/>
          <w:sz w:val="28"/>
          <w:szCs w:val="28"/>
        </w:rPr>
        <w:t>困难等级认定材料</w:t>
      </w:r>
    </w:p>
    <w:p>
      <w:pPr>
        <w:widowControl/>
        <w:shd w:val="clear" w:color="auto" w:fill="FFFFFF"/>
        <w:adjustRightInd w:val="0"/>
        <w:snapToGrid w:val="0"/>
        <w:spacing w:line="360" w:lineRule="auto"/>
        <w:ind w:firstLine="560"/>
        <w:jc w:val="left"/>
        <w:rPr>
          <w:rFonts w:ascii="宋体" w:hAnsi="宋体" w:cs="宋体"/>
          <w:color w:val="000000" w:themeColor="text1"/>
          <w:kern w:val="0"/>
          <w:sz w:val="28"/>
          <w:szCs w:val="28"/>
          <w:shd w:val="clear" w:color="auto" w:fill="FFFFFF"/>
        </w:rPr>
      </w:pPr>
      <w:r>
        <w:rPr>
          <w:rFonts w:hint="eastAsia" w:ascii="宋体" w:hAnsi="宋体" w:cs="宋体"/>
          <w:color w:val="000000" w:themeColor="text1"/>
          <w:kern w:val="0"/>
          <w:sz w:val="28"/>
          <w:szCs w:val="28"/>
          <w:shd w:val="clear" w:color="auto" w:fill="FFFFFF"/>
        </w:rPr>
        <w:t>低收入家庭（指低保边缘、低保临界）：提供县级民政部门所核签章的证明材料或当地社会个人救助查询信息打印稿。同时提供体现学生与信息人家庭关系的户口本复印件；</w:t>
      </w:r>
    </w:p>
    <w:p>
      <w:pPr>
        <w:widowControl/>
        <w:shd w:val="clear" w:color="auto" w:fill="FFFFFF"/>
        <w:adjustRightInd w:val="0"/>
        <w:snapToGrid w:val="0"/>
        <w:spacing w:line="360" w:lineRule="auto"/>
        <w:ind w:firstLine="560"/>
        <w:jc w:val="left"/>
        <w:rPr>
          <w:rFonts w:ascii="宋体" w:hAnsi="宋体" w:cs="宋体"/>
          <w:color w:val="000000" w:themeColor="text1"/>
          <w:kern w:val="0"/>
          <w:sz w:val="28"/>
          <w:szCs w:val="28"/>
          <w:shd w:val="clear" w:color="auto" w:fill="FFFFFF"/>
        </w:rPr>
      </w:pPr>
      <w:r>
        <w:rPr>
          <w:rFonts w:hint="eastAsia" w:ascii="宋体" w:hAnsi="宋体" w:cs="宋体"/>
          <w:color w:val="000000" w:themeColor="text1"/>
          <w:kern w:val="0"/>
          <w:sz w:val="28"/>
          <w:szCs w:val="28"/>
          <w:shd w:val="clear" w:color="auto" w:fill="FFFFFF"/>
        </w:rPr>
        <w:t>享受国家定期抚恤补助的优抚对象子女，因公牺牲警察子女：提供相关部门的优抚政策证明资料；</w:t>
      </w:r>
    </w:p>
    <w:p>
      <w:pPr>
        <w:widowControl/>
        <w:shd w:val="clear" w:color="auto" w:fill="FFFFFF"/>
        <w:adjustRightInd w:val="0"/>
        <w:snapToGrid w:val="0"/>
        <w:spacing w:line="360" w:lineRule="auto"/>
        <w:ind w:firstLine="560"/>
        <w:jc w:val="left"/>
        <w:rPr>
          <w:rFonts w:ascii="宋体" w:hAnsi="宋体" w:cs="宋体"/>
          <w:color w:val="000000" w:themeColor="text1"/>
          <w:kern w:val="0"/>
          <w:sz w:val="28"/>
          <w:szCs w:val="28"/>
          <w:shd w:val="clear" w:color="auto" w:fill="FFFFFF"/>
        </w:rPr>
      </w:pPr>
      <w:r>
        <w:rPr>
          <w:rFonts w:hint="eastAsia" w:ascii="宋体" w:hAnsi="宋体" w:cs="宋体"/>
          <w:color w:val="000000" w:themeColor="text1"/>
          <w:kern w:val="0"/>
          <w:sz w:val="28"/>
          <w:szCs w:val="28"/>
          <w:shd w:val="clear" w:color="auto" w:fill="FFFFFF"/>
        </w:rPr>
        <w:t>残疾人比较困难家庭子女(残疾人等级重度前二级)：提供县级以上残疾人联合会核发的《残疾证》复印件、体现与持证人家庭关系的户口本复印件；</w:t>
      </w:r>
    </w:p>
    <w:p>
      <w:pPr>
        <w:widowControl/>
        <w:shd w:val="clear" w:color="auto" w:fill="FFFFFF"/>
        <w:adjustRightInd w:val="0"/>
        <w:snapToGrid w:val="0"/>
        <w:spacing w:line="360" w:lineRule="auto"/>
        <w:ind w:firstLine="560"/>
        <w:jc w:val="left"/>
        <w:rPr>
          <w:rFonts w:ascii="宋体" w:hAnsi="宋体" w:cs="宋体"/>
          <w:color w:val="000000" w:themeColor="text1"/>
          <w:kern w:val="0"/>
          <w:sz w:val="28"/>
          <w:szCs w:val="28"/>
          <w:shd w:val="clear" w:color="auto" w:fill="FFFFFF"/>
        </w:rPr>
      </w:pPr>
      <w:r>
        <w:rPr>
          <w:rFonts w:hint="eastAsia" w:ascii="宋体" w:hAnsi="宋体" w:cs="宋体"/>
          <w:color w:val="000000" w:themeColor="text1"/>
          <w:kern w:val="0"/>
          <w:sz w:val="28"/>
          <w:szCs w:val="28"/>
          <w:shd w:val="clear" w:color="auto" w:fill="FFFFFF"/>
        </w:rPr>
        <w:t>家庭经济困难残疾学生：提供县级以上残疾人联合会核发的《残疾证》复印件；</w:t>
      </w:r>
    </w:p>
    <w:p>
      <w:pPr>
        <w:widowControl/>
        <w:shd w:val="clear" w:color="auto" w:fill="FFFFFF"/>
        <w:adjustRightInd w:val="0"/>
        <w:snapToGrid w:val="0"/>
        <w:spacing w:line="360" w:lineRule="auto"/>
        <w:ind w:firstLine="518"/>
        <w:rPr>
          <w:rFonts w:ascii="宋体" w:hAnsi="宋体" w:cs="宋体"/>
          <w:color w:val="000000" w:themeColor="text1"/>
          <w:kern w:val="0"/>
          <w:sz w:val="28"/>
          <w:szCs w:val="28"/>
          <w:shd w:val="clear" w:color="auto" w:fill="FFFFFF"/>
        </w:rPr>
      </w:pPr>
      <w:r>
        <w:rPr>
          <w:rFonts w:hint="eastAsia" w:ascii="宋体" w:hAnsi="宋体" w:cs="宋体"/>
          <w:color w:val="000000" w:themeColor="text1"/>
          <w:kern w:val="0"/>
          <w:sz w:val="28"/>
          <w:szCs w:val="28"/>
          <w:shd w:val="clear" w:color="auto" w:fill="FFFFFF"/>
        </w:rPr>
        <w:t>家庭成员中患重大疾病：提供县级以上医院病理诊断报告或出院小结，以及家庭户口本复印件。</w:t>
      </w:r>
    </w:p>
    <w:p>
      <w:pPr>
        <w:widowControl/>
        <w:shd w:val="clear" w:color="auto" w:fill="FFFFFF"/>
        <w:adjustRightInd w:val="0"/>
        <w:snapToGrid w:val="0"/>
        <w:spacing w:line="360" w:lineRule="auto"/>
        <w:ind w:firstLine="549"/>
        <w:jc w:val="left"/>
        <w:rPr>
          <w:rFonts w:ascii="宋体" w:hAnsi="宋体" w:cs="宋体"/>
          <w:color w:val="000000" w:themeColor="text1"/>
          <w:kern w:val="0"/>
          <w:sz w:val="28"/>
          <w:szCs w:val="28"/>
          <w:shd w:val="clear" w:color="auto" w:fill="FFFFFF"/>
        </w:rPr>
      </w:pPr>
      <w:r>
        <w:rPr>
          <w:rFonts w:hint="eastAsia" w:ascii="黑体" w:hAnsi="黑体" w:eastAsia="黑体" w:cs="宋体"/>
          <w:b/>
          <w:color w:val="000000" w:themeColor="text1"/>
          <w:kern w:val="0"/>
          <w:sz w:val="28"/>
          <w:szCs w:val="28"/>
          <w:shd w:val="clear" w:color="auto" w:fill="FFFFFF"/>
        </w:rPr>
        <w:t>第十一条</w:t>
      </w:r>
      <w:r>
        <w:rPr>
          <w:rFonts w:hint="eastAsia" w:ascii="宋体" w:hAnsi="宋体" w:cs="宋体"/>
          <w:color w:val="000000" w:themeColor="text1"/>
          <w:kern w:val="0"/>
          <w:sz w:val="28"/>
          <w:szCs w:val="28"/>
          <w:shd w:val="clear" w:color="auto" w:fill="FFFFFF"/>
        </w:rPr>
        <w:t xml:space="preserve"> 一般困难等级认定材料</w:t>
      </w:r>
    </w:p>
    <w:p>
      <w:pPr>
        <w:widowControl/>
        <w:shd w:val="clear" w:color="auto" w:fill="FFFFFF"/>
        <w:adjustRightInd w:val="0"/>
        <w:snapToGrid w:val="0"/>
        <w:spacing w:line="360" w:lineRule="auto"/>
        <w:ind w:firstLine="518"/>
        <w:rPr>
          <w:rFonts w:ascii="宋体" w:hAnsi="宋体" w:cs="宋体"/>
          <w:color w:val="000000" w:themeColor="text1"/>
          <w:kern w:val="0"/>
          <w:sz w:val="28"/>
          <w:szCs w:val="28"/>
          <w:shd w:val="clear" w:color="auto" w:fill="FFFFFF"/>
        </w:rPr>
      </w:pPr>
      <w:r>
        <w:rPr>
          <w:rFonts w:hint="eastAsia" w:ascii="宋体" w:hAnsi="宋体" w:cs="宋体"/>
          <w:color w:val="000000" w:themeColor="text1"/>
          <w:kern w:val="0"/>
          <w:sz w:val="28"/>
          <w:szCs w:val="28"/>
          <w:shd w:val="clear" w:color="auto" w:fill="FFFFFF"/>
        </w:rPr>
        <w:t>家庭当年遭遇重大自然灾害：自行提供当年家庭受灾情况说明材料以及家庭户口本复印件；</w:t>
      </w:r>
    </w:p>
    <w:p>
      <w:pPr>
        <w:widowControl/>
        <w:shd w:val="clear" w:color="auto" w:fill="FFFFFF"/>
        <w:adjustRightInd w:val="0"/>
        <w:snapToGrid w:val="0"/>
        <w:spacing w:line="360" w:lineRule="auto"/>
        <w:ind w:firstLine="518"/>
        <w:rPr>
          <w:rFonts w:ascii="宋体" w:hAnsi="宋体" w:cs="宋体"/>
          <w:color w:val="000000" w:themeColor="text1"/>
          <w:kern w:val="0"/>
          <w:sz w:val="28"/>
          <w:szCs w:val="28"/>
          <w:shd w:val="clear" w:color="auto" w:fill="FFFFFF"/>
        </w:rPr>
      </w:pPr>
      <w:r>
        <w:rPr>
          <w:rFonts w:hint="eastAsia" w:ascii="宋体" w:hAnsi="宋体" w:cs="宋体"/>
          <w:color w:val="000000" w:themeColor="text1"/>
          <w:kern w:val="0"/>
          <w:sz w:val="28"/>
          <w:szCs w:val="28"/>
          <w:shd w:val="clear" w:color="auto" w:fill="FFFFFF"/>
        </w:rPr>
        <w:t>家庭当年发生重大突发事件：自行提供重大突发事件而导致家庭经济困难情况说明材料以及家庭户口本复印件；</w:t>
      </w:r>
    </w:p>
    <w:p>
      <w:pPr>
        <w:widowControl/>
        <w:shd w:val="clear" w:color="auto" w:fill="FFFFFF"/>
        <w:adjustRightInd w:val="0"/>
        <w:snapToGrid w:val="0"/>
        <w:spacing w:line="360" w:lineRule="auto"/>
        <w:ind w:firstLine="518"/>
        <w:rPr>
          <w:rFonts w:ascii="宋体" w:hAnsi="宋体" w:cs="宋体"/>
          <w:color w:val="000000" w:themeColor="text1"/>
          <w:kern w:val="0"/>
          <w:sz w:val="28"/>
          <w:szCs w:val="28"/>
          <w:shd w:val="clear" w:color="auto" w:fill="FFFFFF"/>
        </w:rPr>
      </w:pPr>
      <w:r>
        <w:rPr>
          <w:rFonts w:hint="eastAsia" w:ascii="宋体" w:hAnsi="宋体" w:cs="宋体"/>
          <w:color w:val="000000" w:themeColor="text1"/>
          <w:kern w:val="0"/>
          <w:sz w:val="28"/>
          <w:szCs w:val="28"/>
          <w:shd w:val="clear" w:color="auto" w:fill="FFFFFF"/>
        </w:rPr>
        <w:t>患疾病需长期服药的在校学生：提交县级以上医院诊断报告、服药药方及身份证复印件。</w:t>
      </w:r>
    </w:p>
    <w:p>
      <w:pPr>
        <w:widowControl/>
        <w:shd w:val="clear" w:color="auto" w:fill="FFFFFF"/>
        <w:adjustRightInd w:val="0"/>
        <w:snapToGrid w:val="0"/>
        <w:spacing w:line="360" w:lineRule="auto"/>
        <w:ind w:firstLine="560"/>
        <w:jc w:val="left"/>
        <w:rPr>
          <w:rFonts w:ascii="宋体" w:hAnsi="宋体" w:cs="宋体"/>
          <w:color w:val="000000" w:themeColor="text1"/>
          <w:kern w:val="0"/>
          <w:sz w:val="28"/>
          <w:szCs w:val="28"/>
          <w:shd w:val="clear" w:color="auto" w:fill="FFFFFF"/>
        </w:rPr>
      </w:pPr>
      <w:r>
        <w:rPr>
          <w:rFonts w:hint="eastAsia" w:ascii="宋体" w:hAnsi="宋体" w:cs="宋体"/>
          <w:color w:val="000000" w:themeColor="text1"/>
          <w:kern w:val="0"/>
          <w:sz w:val="28"/>
          <w:szCs w:val="28"/>
          <w:shd w:val="clear" w:color="auto" w:fill="FFFFFF"/>
        </w:rPr>
        <w:t>残疾人一般困难家庭子女(残疾人等级</w:t>
      </w:r>
      <w:bookmarkStart w:id="0" w:name="_GoBack"/>
      <w:bookmarkEnd w:id="0"/>
      <w:r>
        <w:rPr>
          <w:rFonts w:hint="eastAsia" w:ascii="宋体" w:hAnsi="宋体" w:cs="宋体"/>
          <w:color w:val="000000" w:themeColor="text1"/>
          <w:kern w:val="0"/>
          <w:sz w:val="28"/>
          <w:szCs w:val="28"/>
          <w:shd w:val="clear" w:color="auto" w:fill="FFFFFF"/>
        </w:rPr>
        <w:t>重度前二级除外的)：提供《残疾证》复印件、家庭经济困难情况材料、体现与持证人家庭关系的户口本复印件。</w:t>
      </w:r>
    </w:p>
    <w:p>
      <w:pPr>
        <w:widowControl/>
        <w:shd w:val="clear" w:color="auto" w:fill="FFFFFF"/>
        <w:adjustRightInd w:val="0"/>
        <w:snapToGrid w:val="0"/>
        <w:spacing w:line="360" w:lineRule="auto"/>
        <w:ind w:firstLine="518"/>
        <w:rPr>
          <w:rFonts w:ascii="宋体" w:hAnsi="宋体" w:cs="宋体"/>
          <w:color w:val="000000" w:themeColor="text1"/>
          <w:kern w:val="0"/>
          <w:sz w:val="28"/>
          <w:szCs w:val="28"/>
          <w:shd w:val="clear" w:color="auto" w:fill="FFFFFF"/>
        </w:rPr>
      </w:pPr>
      <w:r>
        <w:rPr>
          <w:rFonts w:hint="eastAsia" w:ascii="宋体" w:hAnsi="宋体" w:cs="宋体"/>
          <w:color w:val="000000" w:themeColor="text1"/>
          <w:kern w:val="0"/>
          <w:sz w:val="28"/>
          <w:szCs w:val="28"/>
          <w:shd w:val="clear" w:color="auto" w:fill="FFFFFF"/>
        </w:rPr>
        <w:t>单亲且家庭经济困难学生：自行提供家庭经济困难情况材料以及和监护人的家庭户口本复印件；</w:t>
      </w:r>
    </w:p>
    <w:p>
      <w:pPr>
        <w:widowControl/>
        <w:shd w:val="clear" w:color="auto" w:fill="FFFFFF"/>
        <w:adjustRightInd w:val="0"/>
        <w:snapToGrid w:val="0"/>
        <w:spacing w:line="360" w:lineRule="auto"/>
        <w:ind w:firstLine="549"/>
        <w:jc w:val="left"/>
        <w:rPr>
          <w:rFonts w:ascii="宋体" w:hAnsi="宋体" w:cs="宋体"/>
          <w:color w:val="000000" w:themeColor="text1"/>
          <w:kern w:val="0"/>
          <w:sz w:val="28"/>
          <w:szCs w:val="28"/>
          <w:shd w:val="clear" w:color="auto" w:fill="FFFFFF"/>
        </w:rPr>
      </w:pPr>
      <w:r>
        <w:rPr>
          <w:rFonts w:hint="eastAsia" w:ascii="宋体" w:hAnsi="宋体" w:cs="宋体"/>
          <w:color w:val="000000" w:themeColor="text1"/>
          <w:kern w:val="0"/>
          <w:sz w:val="28"/>
          <w:szCs w:val="28"/>
          <w:shd w:val="clear" w:color="auto" w:fill="FFFFFF"/>
        </w:rPr>
        <w:t>家庭中3个及3个以上同时就学的经济困难学生：自行提供家庭经济困难情况说明材料以及家庭户口本复印件。</w:t>
      </w:r>
    </w:p>
    <w:p>
      <w:pPr>
        <w:widowControl/>
        <w:shd w:val="clear" w:color="auto" w:fill="FFFFFF"/>
        <w:adjustRightInd w:val="0"/>
        <w:snapToGrid w:val="0"/>
        <w:spacing w:line="360" w:lineRule="auto"/>
        <w:ind w:firstLine="549"/>
        <w:jc w:val="left"/>
        <w:rPr>
          <w:rFonts w:ascii="宋体" w:hAnsi="宋体" w:cs="宋体"/>
          <w:color w:val="000000" w:themeColor="text1"/>
          <w:kern w:val="0"/>
          <w:sz w:val="28"/>
          <w:szCs w:val="28"/>
          <w:shd w:val="clear" w:color="auto" w:fill="FFFFFF"/>
        </w:rPr>
      </w:pPr>
    </w:p>
    <w:p>
      <w:pPr>
        <w:widowControl/>
        <w:shd w:val="clear" w:color="auto" w:fill="FFFFFF"/>
        <w:adjustRightInd w:val="0"/>
        <w:snapToGrid w:val="0"/>
        <w:spacing w:line="360" w:lineRule="auto"/>
        <w:jc w:val="center"/>
        <w:rPr>
          <w:rFonts w:ascii="黑体" w:hAnsi="黑体" w:eastAsia="黑体" w:cs="宋体"/>
          <w:b/>
          <w:color w:val="000000" w:themeColor="text1"/>
          <w:kern w:val="0"/>
          <w:sz w:val="28"/>
          <w:szCs w:val="28"/>
          <w:shd w:val="clear" w:color="auto" w:fill="FFFFFF"/>
        </w:rPr>
      </w:pPr>
      <w:r>
        <w:rPr>
          <w:rFonts w:hint="eastAsia" w:ascii="黑体" w:hAnsi="黑体" w:eastAsia="黑体" w:cs="宋体"/>
          <w:b/>
          <w:color w:val="000000" w:themeColor="text1"/>
          <w:kern w:val="0"/>
          <w:sz w:val="28"/>
          <w:szCs w:val="28"/>
          <w:shd w:val="clear" w:color="auto" w:fill="FFFFFF"/>
        </w:rPr>
        <w:t>第五章</w:t>
      </w:r>
      <w:r>
        <w:rPr>
          <w:rFonts w:ascii="黑体" w:hAnsi="黑体" w:eastAsia="黑体" w:cs="宋体"/>
          <w:b/>
          <w:color w:val="000000" w:themeColor="text1"/>
          <w:kern w:val="0"/>
          <w:sz w:val="28"/>
          <w:szCs w:val="28"/>
          <w:shd w:val="clear" w:color="auto" w:fill="FFFFFF"/>
        </w:rPr>
        <w:t xml:space="preserve"> </w:t>
      </w:r>
      <w:r>
        <w:rPr>
          <w:rFonts w:hint="eastAsia" w:ascii="黑体" w:hAnsi="黑体" w:eastAsia="黑体" w:cs="宋体"/>
          <w:b/>
          <w:color w:val="000000" w:themeColor="text1"/>
          <w:kern w:val="0"/>
          <w:sz w:val="28"/>
          <w:szCs w:val="28"/>
          <w:shd w:val="clear" w:color="auto" w:fill="FFFFFF"/>
        </w:rPr>
        <w:t>认定程序</w:t>
      </w:r>
    </w:p>
    <w:p>
      <w:pPr>
        <w:widowControl/>
        <w:shd w:val="clear" w:color="auto" w:fill="FFFFFF"/>
        <w:adjustRightInd w:val="0"/>
        <w:snapToGrid w:val="0"/>
        <w:spacing w:line="360" w:lineRule="auto"/>
        <w:ind w:firstLine="549"/>
        <w:jc w:val="left"/>
        <w:rPr>
          <w:rFonts w:ascii="黑体" w:hAnsi="黑体" w:eastAsia="黑体" w:cs="宋体"/>
          <w:b/>
          <w:color w:val="000000" w:themeColor="text1"/>
          <w:kern w:val="0"/>
          <w:sz w:val="28"/>
          <w:szCs w:val="28"/>
          <w:shd w:val="clear" w:color="auto" w:fill="FFFFFF"/>
        </w:rPr>
      </w:pPr>
      <w:r>
        <w:rPr>
          <w:rFonts w:hint="eastAsia" w:ascii="黑体" w:hAnsi="黑体" w:eastAsia="黑体" w:cs="宋体"/>
          <w:b/>
          <w:color w:val="000000" w:themeColor="text1"/>
          <w:kern w:val="0"/>
          <w:sz w:val="28"/>
          <w:szCs w:val="28"/>
          <w:shd w:val="clear" w:color="auto" w:fill="FFFFFF"/>
        </w:rPr>
        <w:t>第十二条</w:t>
      </w:r>
    </w:p>
    <w:p>
      <w:pPr>
        <w:widowControl/>
        <w:shd w:val="clear" w:color="auto" w:fill="FFFFFF"/>
        <w:adjustRightInd w:val="0"/>
        <w:snapToGrid w:val="0"/>
        <w:spacing w:line="360" w:lineRule="auto"/>
        <w:ind w:firstLine="549"/>
        <w:jc w:val="left"/>
        <w:rPr>
          <w:rFonts w:ascii="宋体" w:hAnsi="宋体" w:cs="宋体"/>
          <w:color w:val="000000" w:themeColor="text1"/>
          <w:kern w:val="0"/>
          <w:sz w:val="28"/>
          <w:szCs w:val="28"/>
          <w:shd w:val="clear" w:color="auto" w:fill="FFFFFF"/>
        </w:rPr>
      </w:pPr>
      <w:r>
        <w:rPr>
          <w:rFonts w:hint="eastAsia" w:ascii="宋体" w:hAnsi="宋体" w:cs="宋体"/>
          <w:color w:val="000000" w:themeColor="text1"/>
          <w:kern w:val="0"/>
          <w:sz w:val="28"/>
          <w:szCs w:val="28"/>
          <w:shd w:val="clear" w:color="auto" w:fill="FFFFFF"/>
        </w:rPr>
        <w:t>（一）提前告知。每学年向新生寄送录取通知书时，同时寄送《沙洲职业工学院</w:t>
      </w:r>
      <w:r>
        <w:rPr>
          <w:rFonts w:ascii="宋体" w:hAnsi="宋体" w:cs="宋体"/>
          <w:color w:val="000000" w:themeColor="text1"/>
          <w:kern w:val="0"/>
          <w:sz w:val="28"/>
          <w:szCs w:val="28"/>
          <w:shd w:val="clear" w:color="auto" w:fill="FFFFFF"/>
        </w:rPr>
        <w:t>家庭经济困难学生认定暨国家教育资助申请表</w:t>
      </w:r>
      <w:r>
        <w:rPr>
          <w:rFonts w:hint="eastAsia" w:ascii="宋体" w:hAnsi="宋体" w:cs="宋体"/>
          <w:color w:val="000000" w:themeColor="text1"/>
          <w:kern w:val="0"/>
          <w:sz w:val="28"/>
          <w:szCs w:val="28"/>
          <w:shd w:val="clear" w:color="auto" w:fill="FFFFFF"/>
        </w:rPr>
        <w:t>》。每学年结束之前，通过班会向在校学生宣传学生资助政策，告知学生下一学年家庭经济困难认定工作事项。</w:t>
      </w:r>
    </w:p>
    <w:p>
      <w:pPr>
        <w:widowControl/>
        <w:shd w:val="clear" w:color="auto" w:fill="FFFFFF"/>
        <w:adjustRightInd w:val="0"/>
        <w:snapToGrid w:val="0"/>
        <w:spacing w:line="360" w:lineRule="auto"/>
        <w:ind w:firstLine="560" w:firstLineChars="200"/>
        <w:jc w:val="left"/>
        <w:rPr>
          <w:rFonts w:ascii="宋体" w:hAnsi="宋体" w:cs="宋体"/>
          <w:color w:val="000000" w:themeColor="text1"/>
          <w:kern w:val="0"/>
          <w:sz w:val="28"/>
          <w:szCs w:val="28"/>
          <w:shd w:val="clear" w:color="auto" w:fill="FFFFFF"/>
        </w:rPr>
      </w:pPr>
      <w:r>
        <w:rPr>
          <w:rFonts w:hint="eastAsia" w:ascii="宋体" w:hAnsi="宋体" w:cs="宋体"/>
          <w:color w:val="000000" w:themeColor="text1"/>
          <w:kern w:val="0"/>
          <w:sz w:val="28"/>
          <w:szCs w:val="28"/>
          <w:shd w:val="clear" w:color="auto" w:fill="FFFFFF"/>
        </w:rPr>
        <w:t>（二）个人申请。学生自愿提出申请，如实填写《沙洲职业工学院</w:t>
      </w:r>
      <w:r>
        <w:rPr>
          <w:rFonts w:ascii="宋体" w:hAnsi="宋体" w:cs="宋体"/>
          <w:color w:val="000000" w:themeColor="text1"/>
          <w:kern w:val="0"/>
          <w:sz w:val="28"/>
          <w:szCs w:val="28"/>
          <w:shd w:val="clear" w:color="auto" w:fill="FFFFFF"/>
        </w:rPr>
        <w:t>家庭经济困难学生认定暨国家教育资助申请表</w:t>
      </w:r>
      <w:r>
        <w:rPr>
          <w:rFonts w:hint="eastAsia" w:ascii="宋体" w:hAnsi="宋体" w:cs="宋体"/>
          <w:color w:val="000000" w:themeColor="text1"/>
          <w:kern w:val="0"/>
          <w:sz w:val="28"/>
          <w:szCs w:val="28"/>
          <w:shd w:val="clear" w:color="auto" w:fill="FFFFFF"/>
        </w:rPr>
        <w:t>》，新学年开学时按规定时间上交，并根据申请困难等级提供相关有效材料。</w:t>
      </w:r>
    </w:p>
    <w:p>
      <w:pPr>
        <w:widowControl/>
        <w:shd w:val="clear" w:color="auto" w:fill="FFFFFF"/>
        <w:adjustRightInd w:val="0"/>
        <w:snapToGrid w:val="0"/>
        <w:spacing w:line="360" w:lineRule="auto"/>
        <w:ind w:firstLine="560" w:firstLineChars="200"/>
        <w:jc w:val="left"/>
        <w:rPr>
          <w:rFonts w:ascii="宋体" w:hAnsi="宋体" w:cs="宋体"/>
          <w:color w:val="000000" w:themeColor="text1"/>
          <w:kern w:val="0"/>
          <w:sz w:val="28"/>
          <w:szCs w:val="28"/>
          <w:shd w:val="clear" w:color="auto" w:fill="FFFFFF"/>
        </w:rPr>
      </w:pPr>
      <w:r>
        <w:rPr>
          <w:rFonts w:hint="eastAsia" w:ascii="宋体" w:hAnsi="宋体" w:cs="宋体"/>
          <w:color w:val="000000" w:themeColor="text1"/>
          <w:kern w:val="0"/>
          <w:sz w:val="28"/>
          <w:szCs w:val="28"/>
          <w:shd w:val="clear" w:color="auto" w:fill="FFFFFF"/>
        </w:rPr>
        <w:t>（三）系部认定。各班评议小组组织民主评议，提出本班级各等级家庭经济困难学生名单，报系认定工作组。各系认定工作组负责审核汇总各班提出名单，认定结果上报学校资助管理中心。班级民主评议时严禁让学生当众诉苦、互相比困。</w:t>
      </w:r>
    </w:p>
    <w:p>
      <w:pPr>
        <w:widowControl/>
        <w:shd w:val="clear" w:color="auto" w:fill="FFFFFF"/>
        <w:adjustRightInd w:val="0"/>
        <w:snapToGrid w:val="0"/>
        <w:spacing w:line="360" w:lineRule="auto"/>
        <w:ind w:firstLine="549"/>
        <w:jc w:val="left"/>
        <w:rPr>
          <w:rFonts w:ascii="宋体" w:hAnsi="宋体" w:cs="宋体"/>
          <w:color w:val="000000" w:themeColor="text1"/>
          <w:kern w:val="0"/>
          <w:sz w:val="28"/>
          <w:szCs w:val="28"/>
          <w:shd w:val="clear" w:color="auto" w:fill="FFFFFF"/>
        </w:rPr>
      </w:pPr>
      <w:r>
        <w:rPr>
          <w:rFonts w:hint="eastAsia" w:ascii="宋体" w:hAnsi="宋体" w:cs="宋体"/>
          <w:color w:val="000000" w:themeColor="text1"/>
          <w:kern w:val="0"/>
          <w:sz w:val="28"/>
          <w:szCs w:val="28"/>
          <w:shd w:val="clear" w:color="auto" w:fill="FFFFFF"/>
        </w:rPr>
        <w:t>（四）复审公示。学校资助管理中心对各系上报认定材料进行核准，审核通过后，各系进行公示，公示时严禁涉及学生个人身份证号等敏感信息。各系认定工作组负责回复有关认定结果的异议。</w:t>
      </w:r>
    </w:p>
    <w:p>
      <w:pPr>
        <w:widowControl/>
        <w:shd w:val="clear" w:color="auto" w:fill="FFFFFF"/>
        <w:adjustRightInd w:val="0"/>
        <w:snapToGrid w:val="0"/>
        <w:spacing w:line="360" w:lineRule="auto"/>
        <w:ind w:firstLine="549"/>
        <w:jc w:val="left"/>
        <w:rPr>
          <w:rFonts w:ascii="宋体" w:hAnsi="宋体" w:cs="宋体"/>
          <w:color w:val="000000" w:themeColor="text1"/>
          <w:kern w:val="0"/>
          <w:sz w:val="28"/>
          <w:szCs w:val="28"/>
          <w:shd w:val="clear" w:color="auto" w:fill="FFFFFF"/>
        </w:rPr>
      </w:pPr>
      <w:r>
        <w:rPr>
          <w:rFonts w:hint="eastAsia" w:cs="宋体" w:asciiTheme="minorEastAsia" w:hAnsiTheme="minorEastAsia" w:eastAsiaTheme="minorEastAsia"/>
          <w:color w:val="000000" w:themeColor="text1"/>
          <w:kern w:val="0"/>
          <w:sz w:val="28"/>
          <w:szCs w:val="28"/>
          <w:shd w:val="clear" w:color="auto" w:fill="FFFFFF"/>
        </w:rPr>
        <w:t>（五）建档备案。公示无异议后，学校资助管理中心将各等级家庭困难学</w:t>
      </w:r>
      <w:r>
        <w:rPr>
          <w:rFonts w:hint="eastAsia" w:ascii="宋体" w:hAnsi="宋体" w:cs="宋体"/>
          <w:color w:val="000000" w:themeColor="text1"/>
          <w:kern w:val="0"/>
          <w:sz w:val="28"/>
          <w:szCs w:val="28"/>
          <w:shd w:val="clear" w:color="auto" w:fill="FFFFFF"/>
        </w:rPr>
        <w:t>生名单录入《江苏省学生资助管理系统》、《全国学生资助管理信息系统》。同时，将学生递交的认定纸质资料按学年整理装订，建立家庭经济困难学生信息档案。</w:t>
      </w:r>
    </w:p>
    <w:p>
      <w:pPr>
        <w:widowControl/>
        <w:shd w:val="clear" w:color="auto" w:fill="FFFFFF"/>
        <w:adjustRightInd w:val="0"/>
        <w:snapToGrid w:val="0"/>
        <w:spacing w:line="360" w:lineRule="auto"/>
        <w:ind w:firstLine="549"/>
        <w:jc w:val="left"/>
        <w:rPr>
          <w:rFonts w:ascii="宋体" w:hAnsi="宋体" w:cs="宋体"/>
          <w:color w:val="000000" w:themeColor="text1"/>
          <w:kern w:val="0"/>
          <w:sz w:val="28"/>
          <w:szCs w:val="28"/>
          <w:shd w:val="clear" w:color="auto" w:fill="FFFFFF"/>
        </w:rPr>
      </w:pPr>
      <w:r>
        <w:rPr>
          <w:rFonts w:hint="eastAsia" w:ascii="黑体" w:hAnsi="黑体" w:eastAsia="黑体" w:cs="宋体"/>
          <w:b/>
          <w:color w:val="000000" w:themeColor="text1"/>
          <w:kern w:val="0"/>
          <w:sz w:val="28"/>
          <w:szCs w:val="28"/>
          <w:shd w:val="clear" w:color="auto" w:fill="FFFFFF"/>
        </w:rPr>
        <w:t>第十三条</w:t>
      </w:r>
      <w:r>
        <w:rPr>
          <w:rFonts w:hint="eastAsia" w:ascii="宋体" w:hAnsi="宋体" w:cs="宋体"/>
          <w:color w:val="000000" w:themeColor="text1"/>
          <w:kern w:val="0"/>
          <w:sz w:val="28"/>
          <w:szCs w:val="28"/>
          <w:shd w:val="clear" w:color="auto" w:fill="FFFFFF"/>
        </w:rPr>
        <w:t xml:space="preserve"> 家庭经济困难学生认定结果有效期为一学年。新学年开始，学校对所有申请学生再次进行认定。</w:t>
      </w:r>
    </w:p>
    <w:p>
      <w:pPr>
        <w:widowControl/>
        <w:shd w:val="clear" w:color="auto" w:fill="FFFFFF"/>
        <w:adjustRightInd w:val="0"/>
        <w:snapToGrid w:val="0"/>
        <w:spacing w:line="360" w:lineRule="auto"/>
        <w:ind w:firstLine="549"/>
        <w:jc w:val="left"/>
        <w:rPr>
          <w:rFonts w:ascii="宋体" w:hAnsi="宋体" w:cs="宋体"/>
          <w:color w:val="000000" w:themeColor="text1"/>
          <w:kern w:val="0"/>
          <w:sz w:val="28"/>
          <w:szCs w:val="28"/>
          <w:shd w:val="clear" w:color="auto" w:fill="FFFFFF"/>
        </w:rPr>
      </w:pPr>
      <w:r>
        <w:rPr>
          <w:rFonts w:hint="eastAsia" w:ascii="黑体" w:hAnsi="黑体" w:eastAsia="黑体" w:cs="宋体"/>
          <w:b/>
          <w:color w:val="000000" w:themeColor="text1"/>
          <w:kern w:val="0"/>
          <w:sz w:val="28"/>
          <w:szCs w:val="28"/>
          <w:shd w:val="clear" w:color="auto" w:fill="FFFFFF"/>
        </w:rPr>
        <w:t>第十四条</w:t>
      </w:r>
      <w:r>
        <w:rPr>
          <w:rFonts w:hint="eastAsia" w:ascii="宋体" w:hAnsi="宋体" w:cs="宋体"/>
          <w:color w:val="000000" w:themeColor="text1"/>
          <w:kern w:val="0"/>
          <w:sz w:val="28"/>
          <w:szCs w:val="28"/>
          <w:shd w:val="clear" w:color="auto" w:fill="FFFFFF"/>
        </w:rPr>
        <w:t xml:space="preserve"> 有下列情形之一的学生，不作家庭经济困难学生认定。</w:t>
      </w:r>
    </w:p>
    <w:p>
      <w:pPr>
        <w:widowControl/>
        <w:shd w:val="clear" w:color="auto" w:fill="FFFFFF"/>
        <w:adjustRightInd w:val="0"/>
        <w:snapToGrid w:val="0"/>
        <w:spacing w:line="360" w:lineRule="auto"/>
        <w:ind w:firstLine="549"/>
        <w:jc w:val="left"/>
        <w:rPr>
          <w:rFonts w:ascii="宋体" w:hAnsi="宋体" w:cs="宋体"/>
          <w:color w:val="000000" w:themeColor="text1"/>
          <w:kern w:val="0"/>
          <w:sz w:val="28"/>
          <w:szCs w:val="28"/>
          <w:shd w:val="clear" w:color="auto" w:fill="FFFFFF"/>
        </w:rPr>
      </w:pPr>
      <w:r>
        <w:rPr>
          <w:rFonts w:hint="eastAsia" w:ascii="宋体" w:hAnsi="宋体" w:cs="宋体"/>
          <w:color w:val="000000" w:themeColor="text1"/>
          <w:kern w:val="0"/>
          <w:sz w:val="28"/>
          <w:szCs w:val="28"/>
          <w:shd w:val="clear" w:color="auto" w:fill="FFFFFF"/>
        </w:rPr>
        <w:t>1.学生本人不提出家庭经济困难学生认定申请，或不按规定、不按时间要求提出认定申请的；</w:t>
      </w:r>
    </w:p>
    <w:p>
      <w:pPr>
        <w:widowControl/>
        <w:shd w:val="clear" w:color="auto" w:fill="FFFFFF"/>
        <w:adjustRightInd w:val="0"/>
        <w:snapToGrid w:val="0"/>
        <w:spacing w:line="360" w:lineRule="auto"/>
        <w:ind w:firstLine="549"/>
        <w:jc w:val="left"/>
        <w:rPr>
          <w:rFonts w:ascii="宋体" w:hAnsi="宋体" w:cs="宋体"/>
          <w:color w:val="000000" w:themeColor="text1"/>
          <w:kern w:val="0"/>
          <w:sz w:val="28"/>
          <w:szCs w:val="28"/>
          <w:shd w:val="clear" w:color="auto" w:fill="FFFFFF"/>
        </w:rPr>
      </w:pPr>
      <w:r>
        <w:rPr>
          <w:rFonts w:hint="eastAsia" w:ascii="宋体" w:hAnsi="宋体" w:cs="宋体"/>
          <w:color w:val="000000" w:themeColor="text1"/>
          <w:kern w:val="0"/>
          <w:sz w:val="28"/>
          <w:szCs w:val="28"/>
          <w:shd w:val="clear" w:color="auto" w:fill="FFFFFF"/>
        </w:rPr>
        <w:t>2.提供相关资料不真实的；</w:t>
      </w:r>
    </w:p>
    <w:p>
      <w:pPr>
        <w:widowControl/>
        <w:shd w:val="clear" w:color="auto" w:fill="FFFFFF"/>
        <w:adjustRightInd w:val="0"/>
        <w:snapToGrid w:val="0"/>
        <w:spacing w:line="360" w:lineRule="auto"/>
        <w:ind w:firstLine="549"/>
        <w:jc w:val="left"/>
        <w:rPr>
          <w:rFonts w:ascii="宋体" w:hAnsi="宋体" w:cs="宋体"/>
          <w:color w:val="000000" w:themeColor="text1"/>
          <w:kern w:val="0"/>
          <w:sz w:val="28"/>
          <w:szCs w:val="28"/>
          <w:shd w:val="clear" w:color="auto" w:fill="FFFFFF"/>
        </w:rPr>
      </w:pPr>
      <w:r>
        <w:rPr>
          <w:rFonts w:hint="eastAsia" w:ascii="宋体" w:hAnsi="宋体" w:cs="宋体"/>
          <w:color w:val="000000" w:themeColor="text1"/>
          <w:kern w:val="0"/>
          <w:sz w:val="28"/>
          <w:szCs w:val="28"/>
          <w:shd w:val="clear" w:color="auto" w:fill="FFFFFF"/>
        </w:rPr>
        <w:t>3.提供的佐证资料不清晰的；</w:t>
      </w:r>
    </w:p>
    <w:p>
      <w:pPr>
        <w:widowControl/>
        <w:shd w:val="clear" w:color="auto" w:fill="FFFFFF"/>
        <w:adjustRightInd w:val="0"/>
        <w:snapToGrid w:val="0"/>
        <w:spacing w:line="360" w:lineRule="auto"/>
        <w:ind w:firstLine="549"/>
        <w:jc w:val="left"/>
        <w:rPr>
          <w:rFonts w:ascii="宋体" w:hAnsi="宋体" w:cs="宋体"/>
          <w:color w:val="000000" w:themeColor="text1"/>
          <w:kern w:val="0"/>
          <w:sz w:val="28"/>
          <w:szCs w:val="28"/>
          <w:shd w:val="clear" w:color="auto" w:fill="FFFFFF"/>
        </w:rPr>
      </w:pPr>
      <w:r>
        <w:rPr>
          <w:rFonts w:hint="eastAsia" w:ascii="宋体" w:hAnsi="宋体" w:cs="宋体"/>
          <w:color w:val="000000" w:themeColor="text1"/>
          <w:kern w:val="0"/>
          <w:sz w:val="28"/>
          <w:szCs w:val="28"/>
          <w:shd w:val="clear" w:color="auto" w:fill="FFFFFF"/>
        </w:rPr>
        <w:t>4.其他不符合学校家庭经济困难学生认定要求的情形。</w:t>
      </w:r>
    </w:p>
    <w:p>
      <w:pPr>
        <w:widowControl/>
        <w:shd w:val="clear" w:color="auto" w:fill="FFFFFF"/>
        <w:adjustRightInd w:val="0"/>
        <w:snapToGrid w:val="0"/>
        <w:spacing w:line="360" w:lineRule="auto"/>
        <w:ind w:firstLine="562" w:firstLineChars="200"/>
        <w:jc w:val="left"/>
        <w:rPr>
          <w:rFonts w:ascii="宋体" w:hAnsi="宋体" w:cs="宋体"/>
          <w:color w:val="000000" w:themeColor="text1"/>
          <w:kern w:val="0"/>
          <w:sz w:val="28"/>
          <w:szCs w:val="28"/>
          <w:shd w:val="clear" w:color="auto" w:fill="FFFFFF"/>
        </w:rPr>
      </w:pPr>
      <w:r>
        <w:rPr>
          <w:rFonts w:hint="eastAsia" w:ascii="黑体" w:hAnsi="黑体" w:eastAsia="黑体" w:cs="宋体"/>
          <w:b/>
          <w:color w:val="000000" w:themeColor="text1"/>
          <w:kern w:val="0"/>
          <w:sz w:val="28"/>
          <w:szCs w:val="28"/>
          <w:shd w:val="clear" w:color="auto" w:fill="FFFFFF"/>
        </w:rPr>
        <w:t>第十五条</w:t>
      </w:r>
      <w:r>
        <w:rPr>
          <w:rFonts w:ascii="宋体" w:hAnsi="宋体" w:cs="宋体"/>
          <w:color w:val="000000" w:themeColor="text1"/>
          <w:kern w:val="0"/>
          <w:sz w:val="28"/>
          <w:szCs w:val="28"/>
          <w:shd w:val="clear" w:color="auto" w:fill="FFFFFF"/>
        </w:rPr>
        <w:t xml:space="preserve"> </w:t>
      </w:r>
      <w:r>
        <w:rPr>
          <w:rFonts w:hint="eastAsia" w:ascii="宋体" w:hAnsi="宋体" w:cs="宋体"/>
          <w:color w:val="000000" w:themeColor="text1"/>
          <w:kern w:val="0"/>
          <w:sz w:val="28"/>
          <w:szCs w:val="28"/>
          <w:shd w:val="clear" w:color="auto" w:fill="FFFFFF"/>
        </w:rPr>
        <w:t>家庭经济困难学生认定结果将做为学校落实各类资助政策的重要依据。</w:t>
      </w:r>
    </w:p>
    <w:p>
      <w:pPr>
        <w:widowControl/>
        <w:shd w:val="clear" w:color="auto" w:fill="FFFFFF"/>
        <w:adjustRightInd w:val="0"/>
        <w:snapToGrid w:val="0"/>
        <w:spacing w:line="360" w:lineRule="auto"/>
        <w:jc w:val="center"/>
        <w:rPr>
          <w:rFonts w:ascii="黑体" w:hAnsi="黑体" w:eastAsia="黑体" w:cs="宋体"/>
          <w:b/>
          <w:color w:val="000000" w:themeColor="text1"/>
          <w:kern w:val="0"/>
          <w:sz w:val="28"/>
          <w:szCs w:val="28"/>
          <w:shd w:val="clear" w:color="auto" w:fill="FFFFFF"/>
        </w:rPr>
      </w:pPr>
      <w:r>
        <w:rPr>
          <w:rFonts w:hint="eastAsia" w:ascii="黑体" w:hAnsi="黑体" w:eastAsia="黑体" w:cs="宋体"/>
          <w:b/>
          <w:color w:val="000000" w:themeColor="text1"/>
          <w:kern w:val="0"/>
          <w:sz w:val="28"/>
          <w:szCs w:val="28"/>
          <w:shd w:val="clear" w:color="auto" w:fill="FFFFFF"/>
        </w:rPr>
        <w:t>第六章</w:t>
      </w:r>
      <w:r>
        <w:rPr>
          <w:rFonts w:ascii="黑体" w:hAnsi="黑体" w:eastAsia="黑体" w:cs="宋体"/>
          <w:b/>
          <w:color w:val="000000" w:themeColor="text1"/>
          <w:kern w:val="0"/>
          <w:sz w:val="28"/>
          <w:szCs w:val="28"/>
          <w:shd w:val="clear" w:color="auto" w:fill="FFFFFF"/>
        </w:rPr>
        <w:t>  </w:t>
      </w:r>
      <w:r>
        <w:rPr>
          <w:rFonts w:hint="eastAsia" w:ascii="黑体" w:hAnsi="黑体" w:eastAsia="黑体" w:cs="宋体"/>
          <w:b/>
          <w:color w:val="000000" w:themeColor="text1"/>
          <w:kern w:val="0"/>
          <w:sz w:val="28"/>
          <w:szCs w:val="28"/>
          <w:shd w:val="clear" w:color="auto" w:fill="FFFFFF"/>
        </w:rPr>
        <w:t>附则</w:t>
      </w:r>
    </w:p>
    <w:p>
      <w:pPr>
        <w:widowControl/>
        <w:shd w:val="clear" w:color="auto" w:fill="FFFFFF"/>
        <w:adjustRightInd w:val="0"/>
        <w:snapToGrid w:val="0"/>
        <w:spacing w:line="360" w:lineRule="auto"/>
        <w:ind w:firstLine="549"/>
        <w:jc w:val="left"/>
        <w:rPr>
          <w:rFonts w:ascii="宋体" w:hAnsi="宋体" w:cs="宋体"/>
          <w:color w:val="000000" w:themeColor="text1"/>
          <w:kern w:val="0"/>
          <w:sz w:val="28"/>
          <w:szCs w:val="28"/>
          <w:shd w:val="clear" w:color="auto" w:fill="FFFFFF"/>
        </w:rPr>
      </w:pPr>
      <w:r>
        <w:rPr>
          <w:rFonts w:hint="eastAsia" w:ascii="黑体" w:hAnsi="黑体" w:eastAsia="黑体" w:cs="宋体"/>
          <w:b/>
          <w:color w:val="000000" w:themeColor="text1"/>
          <w:kern w:val="0"/>
          <w:sz w:val="28"/>
          <w:szCs w:val="28"/>
          <w:shd w:val="clear" w:color="auto" w:fill="FFFFFF"/>
        </w:rPr>
        <w:t xml:space="preserve">第十六条 </w:t>
      </w:r>
      <w:r>
        <w:rPr>
          <w:rFonts w:hint="eastAsia" w:ascii="宋体" w:hAnsi="宋体" w:cs="宋体"/>
          <w:color w:val="000000" w:themeColor="text1"/>
          <w:kern w:val="0"/>
          <w:sz w:val="28"/>
          <w:szCs w:val="28"/>
          <w:shd w:val="clear" w:color="auto" w:fill="FFFFFF"/>
        </w:rPr>
        <w:t>本办法由沙洲职业工学院学生资助管理中心负责解释。</w:t>
      </w:r>
    </w:p>
    <w:p>
      <w:pPr>
        <w:widowControl/>
        <w:shd w:val="clear" w:color="auto" w:fill="FFFFFF"/>
        <w:adjustRightInd w:val="0"/>
        <w:snapToGrid w:val="0"/>
        <w:spacing w:line="360" w:lineRule="auto"/>
        <w:ind w:firstLine="549"/>
        <w:jc w:val="left"/>
        <w:rPr>
          <w:rFonts w:ascii="宋体" w:hAnsi="宋体" w:cs="宋体"/>
          <w:color w:val="000000" w:themeColor="text1"/>
          <w:kern w:val="0"/>
          <w:sz w:val="28"/>
          <w:szCs w:val="28"/>
          <w:shd w:val="clear" w:color="auto" w:fill="FFFFFF"/>
        </w:rPr>
      </w:pPr>
      <w:r>
        <w:rPr>
          <w:rFonts w:hint="eastAsia" w:ascii="黑体" w:hAnsi="黑体" w:eastAsia="黑体" w:cs="宋体"/>
          <w:b/>
          <w:color w:val="000000" w:themeColor="text1"/>
          <w:kern w:val="0"/>
          <w:sz w:val="28"/>
          <w:szCs w:val="28"/>
          <w:shd w:val="clear" w:color="auto" w:fill="FFFFFF"/>
        </w:rPr>
        <w:t xml:space="preserve">第十七条 </w:t>
      </w:r>
      <w:r>
        <w:rPr>
          <w:rFonts w:hint="eastAsia" w:ascii="宋体" w:hAnsi="宋体" w:cs="宋体"/>
          <w:color w:val="000000" w:themeColor="text1"/>
          <w:kern w:val="0"/>
          <w:sz w:val="28"/>
          <w:szCs w:val="28"/>
          <w:shd w:val="clear" w:color="auto" w:fill="FFFFFF"/>
        </w:rPr>
        <w:t>本办法（修订）自2019年9月起实施。《关于印发沙洲职业工学院家庭经济困难学生认定管理办法（修订）的通知》（沙工学（2015）23号）同时废止。</w:t>
      </w:r>
    </w:p>
    <w:p>
      <w:pPr>
        <w:widowControl/>
        <w:adjustRightInd w:val="0"/>
        <w:snapToGrid w:val="0"/>
        <w:spacing w:line="540" w:lineRule="exact"/>
        <w:ind w:firstLine="600" w:firstLineChars="200"/>
        <w:jc w:val="left"/>
        <w:rPr>
          <w:rFonts w:ascii="宋体" w:hAnsi="宋体" w:cs="宋体"/>
          <w:color w:val="000000" w:themeColor="text1"/>
          <w:kern w:val="0"/>
          <w:sz w:val="30"/>
          <w:szCs w:val="30"/>
          <w:shd w:val="clear" w:color="auto" w:fill="FFFFFF"/>
        </w:rPr>
      </w:pPr>
    </w:p>
    <w:p>
      <w:pPr>
        <w:widowControl/>
        <w:adjustRightInd w:val="0"/>
        <w:snapToGrid w:val="0"/>
        <w:spacing w:line="540" w:lineRule="exact"/>
        <w:ind w:firstLine="600" w:firstLineChars="200"/>
        <w:jc w:val="left"/>
        <w:rPr>
          <w:rFonts w:ascii="宋体" w:hAnsi="宋体" w:cs="宋体"/>
          <w:kern w:val="0"/>
          <w:sz w:val="30"/>
          <w:szCs w:val="30"/>
          <w:shd w:val="clear" w:color="auto" w:fill="FFFFFF"/>
        </w:rPr>
      </w:pPr>
    </w:p>
    <w:p>
      <w:pPr>
        <w:widowControl/>
        <w:adjustRightInd w:val="0"/>
        <w:snapToGrid w:val="0"/>
        <w:spacing w:line="540" w:lineRule="exact"/>
        <w:ind w:firstLine="600" w:firstLineChars="200"/>
        <w:jc w:val="left"/>
        <w:rPr>
          <w:rFonts w:ascii="宋体" w:hAnsi="宋体" w:cs="宋体"/>
          <w:kern w:val="0"/>
          <w:sz w:val="30"/>
          <w:szCs w:val="30"/>
          <w:shd w:val="clear" w:color="auto" w:fill="FFFFFF"/>
        </w:rPr>
      </w:pPr>
    </w:p>
    <w:p>
      <w:pPr>
        <w:widowControl/>
        <w:adjustRightInd w:val="0"/>
        <w:snapToGrid w:val="0"/>
        <w:spacing w:line="540" w:lineRule="exact"/>
        <w:ind w:firstLine="600" w:firstLineChars="200"/>
        <w:jc w:val="left"/>
        <w:rPr>
          <w:rFonts w:ascii="宋体" w:hAnsi="宋体" w:cs="宋体"/>
          <w:kern w:val="0"/>
          <w:sz w:val="30"/>
          <w:szCs w:val="30"/>
          <w:shd w:val="clear" w:color="auto" w:fill="FFFFFF"/>
        </w:rPr>
      </w:pPr>
    </w:p>
    <w:p>
      <w:pPr>
        <w:widowControl/>
        <w:adjustRightInd w:val="0"/>
        <w:snapToGrid w:val="0"/>
        <w:spacing w:line="540" w:lineRule="exact"/>
        <w:ind w:firstLine="600" w:firstLineChars="200"/>
        <w:jc w:val="left"/>
        <w:rPr>
          <w:rFonts w:ascii="宋体" w:hAnsi="宋体" w:cs="宋体"/>
          <w:kern w:val="0"/>
          <w:sz w:val="30"/>
          <w:szCs w:val="30"/>
          <w:shd w:val="clear" w:color="auto" w:fill="FFFFFF"/>
        </w:rPr>
      </w:pPr>
    </w:p>
    <w:tbl>
      <w:tblPr>
        <w:tblStyle w:val="4"/>
        <w:tblW w:w="9639" w:type="dxa"/>
        <w:tblInd w:w="0" w:type="dxa"/>
        <w:tblLayout w:type="fixed"/>
        <w:tblCellMar>
          <w:top w:w="0" w:type="dxa"/>
          <w:left w:w="108" w:type="dxa"/>
          <w:bottom w:w="0" w:type="dxa"/>
          <w:right w:w="108" w:type="dxa"/>
        </w:tblCellMar>
      </w:tblPr>
      <w:tblGrid>
        <w:gridCol w:w="840"/>
        <w:gridCol w:w="435"/>
        <w:gridCol w:w="635"/>
        <w:gridCol w:w="294"/>
        <w:gridCol w:w="794"/>
        <w:gridCol w:w="337"/>
        <w:gridCol w:w="538"/>
        <w:gridCol w:w="812"/>
        <w:gridCol w:w="366"/>
        <w:gridCol w:w="597"/>
        <w:gridCol w:w="589"/>
        <w:gridCol w:w="612"/>
        <w:gridCol w:w="238"/>
        <w:gridCol w:w="492"/>
        <w:gridCol w:w="56"/>
        <w:gridCol w:w="162"/>
        <w:gridCol w:w="566"/>
        <w:gridCol w:w="344"/>
        <w:gridCol w:w="932"/>
      </w:tblGrid>
      <w:tr>
        <w:tblPrEx>
          <w:tblLayout w:type="fixed"/>
          <w:tblCellMar>
            <w:top w:w="0" w:type="dxa"/>
            <w:left w:w="108" w:type="dxa"/>
            <w:bottom w:w="0" w:type="dxa"/>
            <w:right w:w="108" w:type="dxa"/>
          </w:tblCellMar>
        </w:tblPrEx>
        <w:trPr>
          <w:trHeight w:val="1080" w:hRule="atLeast"/>
        </w:trPr>
        <w:tc>
          <w:tcPr>
            <w:tcW w:w="9639" w:type="dxa"/>
            <w:gridSpan w:val="19"/>
            <w:tcBorders>
              <w:top w:val="nil"/>
              <w:left w:val="nil"/>
              <w:bottom w:val="single" w:color="auto" w:sz="4" w:space="0"/>
              <w:right w:val="nil"/>
            </w:tcBorders>
            <w:vAlign w:val="center"/>
          </w:tcPr>
          <w:p>
            <w:pPr>
              <w:rPr>
                <w:rFonts w:ascii="Times New Roman" w:hAnsi="Times New Roman" w:eastAsia="黑体"/>
                <w:color w:val="0D0D0D"/>
                <w:sz w:val="32"/>
                <w:szCs w:val="30"/>
              </w:rPr>
            </w:pPr>
            <w:r>
              <w:rPr>
                <w:rFonts w:ascii="Times New Roman" w:hAnsi="Times New Roman" w:eastAsia="黑体"/>
                <w:color w:val="0D0D0D"/>
                <w:sz w:val="32"/>
                <w:szCs w:val="30"/>
              </w:rPr>
              <w:t>附件</w:t>
            </w:r>
          </w:p>
          <w:p>
            <w:pPr>
              <w:widowControl/>
              <w:spacing w:line="400" w:lineRule="exact"/>
              <w:jc w:val="center"/>
              <w:rPr>
                <w:rFonts w:ascii="Times New Roman" w:hAnsi="Times New Roman" w:eastAsia="黑体"/>
                <w:color w:val="0D0D0D"/>
                <w:kern w:val="0"/>
                <w:sz w:val="32"/>
                <w:szCs w:val="32"/>
              </w:rPr>
            </w:pPr>
            <w:r>
              <w:rPr>
                <w:rFonts w:hint="eastAsia" w:ascii="Times New Roman" w:hAnsi="Times New Roman" w:eastAsia="黑体"/>
                <w:color w:val="0D0D0D"/>
                <w:kern w:val="0"/>
                <w:sz w:val="32"/>
                <w:szCs w:val="32"/>
              </w:rPr>
              <w:t>沙洲职业工学院</w:t>
            </w:r>
            <w:r>
              <w:rPr>
                <w:rFonts w:ascii="Times New Roman" w:hAnsi="Times New Roman" w:eastAsia="黑体"/>
                <w:color w:val="0D0D0D"/>
                <w:kern w:val="0"/>
                <w:sz w:val="32"/>
                <w:szCs w:val="32"/>
              </w:rPr>
              <w:t xml:space="preserve">家庭经济困难学生认定申请表                          </w:t>
            </w:r>
          </w:p>
        </w:tc>
      </w:tr>
      <w:tr>
        <w:tblPrEx>
          <w:tblLayout w:type="fixed"/>
          <w:tblCellMar>
            <w:top w:w="0" w:type="dxa"/>
            <w:left w:w="108" w:type="dxa"/>
            <w:bottom w:w="0" w:type="dxa"/>
            <w:right w:w="108" w:type="dxa"/>
          </w:tblCellMar>
        </w:tblPrEx>
        <w:trPr>
          <w:trHeight w:val="390" w:hRule="atLeast"/>
        </w:trPr>
        <w:tc>
          <w:tcPr>
            <w:tcW w:w="9639" w:type="dxa"/>
            <w:gridSpan w:val="19"/>
            <w:tcBorders>
              <w:top w:val="single" w:color="auto" w:sz="4" w:space="0"/>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黑体"/>
                <w:color w:val="0D0D0D"/>
                <w:kern w:val="0"/>
                <w:szCs w:val="21"/>
              </w:rPr>
            </w:pPr>
            <w:r>
              <w:rPr>
                <w:rFonts w:ascii="Times New Roman" w:hAnsi="Times New Roman" w:eastAsia="黑体"/>
                <w:b/>
                <w:bCs/>
                <w:color w:val="0D0D0D"/>
                <w:kern w:val="0"/>
                <w:szCs w:val="21"/>
              </w:rPr>
              <w:t>学生基本信息</w:t>
            </w:r>
            <w:r>
              <w:rPr>
                <w:rFonts w:ascii="Times New Roman" w:hAnsi="Times New Roman" w:eastAsia="黑体"/>
                <w:color w:val="0D0D0D"/>
                <w:kern w:val="0"/>
                <w:szCs w:val="21"/>
              </w:rPr>
              <w:t xml:space="preserve"> </w:t>
            </w:r>
          </w:p>
        </w:tc>
      </w:tr>
      <w:tr>
        <w:tblPrEx>
          <w:tblLayout w:type="fixed"/>
          <w:tblCellMar>
            <w:top w:w="0" w:type="dxa"/>
            <w:left w:w="108" w:type="dxa"/>
            <w:bottom w:w="0" w:type="dxa"/>
            <w:right w:w="108" w:type="dxa"/>
          </w:tblCellMar>
        </w:tblPrEx>
        <w:trPr>
          <w:trHeight w:val="341" w:hRule="atLeast"/>
        </w:trPr>
        <w:tc>
          <w:tcPr>
            <w:tcW w:w="1275" w:type="dxa"/>
            <w:gridSpan w:val="2"/>
            <w:tcBorders>
              <w:top w:val="nil"/>
              <w:left w:val="single" w:color="auto" w:sz="4" w:space="0"/>
              <w:bottom w:val="single" w:color="000000" w:sz="4" w:space="0"/>
              <w:right w:val="nil"/>
            </w:tcBorders>
            <w:vAlign w:val="center"/>
          </w:tcPr>
          <w:p>
            <w:pPr>
              <w:widowControl/>
              <w:spacing w:line="300" w:lineRule="exact"/>
              <w:jc w:val="center"/>
              <w:rPr>
                <w:rFonts w:ascii="Times New Roman" w:hAnsi="Times New Roman" w:eastAsia="黑体"/>
                <w:color w:val="0D0D0D"/>
                <w:kern w:val="0"/>
                <w:szCs w:val="21"/>
              </w:rPr>
            </w:pPr>
            <w:r>
              <w:rPr>
                <w:rFonts w:ascii="Times New Roman" w:hAnsi="Times New Roman" w:eastAsia="黑体"/>
                <w:color w:val="0D0D0D"/>
                <w:kern w:val="0"/>
                <w:szCs w:val="21"/>
              </w:rPr>
              <w:t>姓名</w:t>
            </w:r>
          </w:p>
        </w:tc>
        <w:tc>
          <w:tcPr>
            <w:tcW w:w="9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Times New Roman" w:hAnsi="Times New Roman" w:eastAsia="黑体"/>
                <w:color w:val="0D0D0D"/>
                <w:kern w:val="0"/>
                <w:szCs w:val="21"/>
              </w:rPr>
            </w:pPr>
          </w:p>
        </w:tc>
        <w:tc>
          <w:tcPr>
            <w:tcW w:w="794" w:type="dxa"/>
            <w:tcBorders>
              <w:top w:val="nil"/>
              <w:left w:val="nil"/>
              <w:bottom w:val="single" w:color="000000" w:sz="4" w:space="0"/>
              <w:right w:val="single" w:color="000000" w:sz="4" w:space="0"/>
            </w:tcBorders>
            <w:vAlign w:val="center"/>
          </w:tcPr>
          <w:p>
            <w:pPr>
              <w:widowControl/>
              <w:spacing w:line="300" w:lineRule="exact"/>
              <w:jc w:val="center"/>
              <w:rPr>
                <w:rFonts w:ascii="Times New Roman" w:hAnsi="Times New Roman" w:eastAsia="黑体"/>
                <w:color w:val="0D0D0D"/>
                <w:kern w:val="0"/>
                <w:szCs w:val="21"/>
              </w:rPr>
            </w:pPr>
            <w:r>
              <w:rPr>
                <w:rFonts w:ascii="Times New Roman" w:hAnsi="Times New Roman" w:eastAsia="黑体"/>
                <w:color w:val="0D0D0D"/>
                <w:kern w:val="0"/>
                <w:szCs w:val="21"/>
              </w:rPr>
              <w:t>性别</w:t>
            </w:r>
          </w:p>
        </w:tc>
        <w:tc>
          <w:tcPr>
            <w:tcW w:w="875" w:type="dxa"/>
            <w:gridSpan w:val="2"/>
            <w:tcBorders>
              <w:top w:val="nil"/>
              <w:left w:val="nil"/>
              <w:bottom w:val="single" w:color="000000" w:sz="4" w:space="0"/>
              <w:right w:val="single" w:color="000000" w:sz="4" w:space="0"/>
            </w:tcBorders>
            <w:vAlign w:val="center"/>
          </w:tcPr>
          <w:p>
            <w:pPr>
              <w:widowControl/>
              <w:spacing w:line="300" w:lineRule="exact"/>
              <w:jc w:val="center"/>
              <w:rPr>
                <w:rFonts w:ascii="Times New Roman" w:hAnsi="Times New Roman" w:eastAsia="黑体"/>
                <w:color w:val="0D0D0D"/>
                <w:kern w:val="0"/>
                <w:szCs w:val="21"/>
              </w:rPr>
            </w:pPr>
            <w:r>
              <w:rPr>
                <w:rFonts w:ascii="Times New Roman" w:hAnsi="Times New Roman" w:eastAsia="黑体"/>
                <w:color w:val="0D0D0D"/>
                <w:kern w:val="0"/>
                <w:szCs w:val="21"/>
              </w:rPr>
              <w:t>　</w:t>
            </w:r>
          </w:p>
        </w:tc>
        <w:tc>
          <w:tcPr>
            <w:tcW w:w="812" w:type="dxa"/>
            <w:tcBorders>
              <w:top w:val="nil"/>
              <w:left w:val="nil"/>
              <w:bottom w:val="single" w:color="000000" w:sz="4" w:space="0"/>
              <w:right w:val="single" w:color="000000" w:sz="4" w:space="0"/>
            </w:tcBorders>
            <w:vAlign w:val="center"/>
          </w:tcPr>
          <w:p>
            <w:pPr>
              <w:widowControl/>
              <w:spacing w:line="300" w:lineRule="exact"/>
              <w:jc w:val="center"/>
              <w:rPr>
                <w:rFonts w:ascii="Times New Roman" w:hAnsi="Times New Roman" w:eastAsia="黑体"/>
                <w:color w:val="0D0D0D"/>
                <w:kern w:val="0"/>
                <w:szCs w:val="21"/>
              </w:rPr>
            </w:pPr>
            <w:r>
              <w:rPr>
                <w:rFonts w:ascii="Times New Roman" w:hAnsi="Times New Roman" w:eastAsia="黑体"/>
                <w:color w:val="0D0D0D"/>
                <w:kern w:val="0"/>
                <w:szCs w:val="21"/>
              </w:rPr>
              <w:t>民族</w:t>
            </w:r>
          </w:p>
        </w:tc>
        <w:tc>
          <w:tcPr>
            <w:tcW w:w="963" w:type="dxa"/>
            <w:gridSpan w:val="2"/>
            <w:tcBorders>
              <w:top w:val="nil"/>
              <w:left w:val="nil"/>
              <w:bottom w:val="single" w:color="000000" w:sz="4" w:space="0"/>
              <w:right w:val="single" w:color="000000" w:sz="4" w:space="0"/>
            </w:tcBorders>
            <w:vAlign w:val="center"/>
          </w:tcPr>
          <w:p>
            <w:pPr>
              <w:widowControl/>
              <w:spacing w:line="300" w:lineRule="exact"/>
              <w:jc w:val="center"/>
              <w:rPr>
                <w:rFonts w:ascii="Times New Roman" w:hAnsi="Times New Roman" w:eastAsia="黑体"/>
                <w:color w:val="0D0D0D"/>
                <w:kern w:val="0"/>
                <w:szCs w:val="21"/>
              </w:rPr>
            </w:pPr>
          </w:p>
        </w:tc>
        <w:tc>
          <w:tcPr>
            <w:tcW w:w="1201" w:type="dxa"/>
            <w:gridSpan w:val="2"/>
            <w:tcBorders>
              <w:top w:val="nil"/>
              <w:left w:val="nil"/>
              <w:bottom w:val="single" w:color="auto" w:sz="4" w:space="0"/>
              <w:right w:val="single" w:color="000000" w:sz="8" w:space="0"/>
            </w:tcBorders>
            <w:vAlign w:val="center"/>
          </w:tcPr>
          <w:p>
            <w:pPr>
              <w:widowControl/>
              <w:spacing w:line="300" w:lineRule="exact"/>
              <w:jc w:val="center"/>
              <w:rPr>
                <w:rFonts w:ascii="Times New Roman" w:hAnsi="Times New Roman" w:eastAsia="黑体"/>
                <w:color w:val="0D0D0D"/>
                <w:kern w:val="0"/>
                <w:szCs w:val="21"/>
              </w:rPr>
            </w:pPr>
            <w:r>
              <w:rPr>
                <w:rFonts w:ascii="Times New Roman" w:hAnsi="Times New Roman" w:eastAsia="黑体"/>
                <w:color w:val="0D0D0D"/>
                <w:kern w:val="0"/>
                <w:szCs w:val="21"/>
              </w:rPr>
              <w:t>出生年月</w:t>
            </w:r>
          </w:p>
        </w:tc>
        <w:tc>
          <w:tcPr>
            <w:tcW w:w="786" w:type="dxa"/>
            <w:gridSpan w:val="3"/>
            <w:tcBorders>
              <w:top w:val="nil"/>
              <w:left w:val="nil"/>
              <w:bottom w:val="single" w:color="auto" w:sz="4" w:space="0"/>
              <w:right w:val="single" w:color="000000" w:sz="8" w:space="0"/>
            </w:tcBorders>
            <w:vAlign w:val="center"/>
          </w:tcPr>
          <w:p>
            <w:pPr>
              <w:widowControl/>
              <w:spacing w:line="300" w:lineRule="exact"/>
              <w:jc w:val="center"/>
              <w:rPr>
                <w:rFonts w:ascii="Times New Roman" w:hAnsi="Times New Roman" w:eastAsia="黑体"/>
                <w:color w:val="0D0D0D"/>
                <w:kern w:val="0"/>
                <w:szCs w:val="21"/>
              </w:rPr>
            </w:pPr>
          </w:p>
        </w:tc>
        <w:tc>
          <w:tcPr>
            <w:tcW w:w="107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Times New Roman" w:hAnsi="Times New Roman" w:eastAsia="黑体"/>
                <w:color w:val="0D0D0D"/>
                <w:kern w:val="0"/>
                <w:szCs w:val="21"/>
              </w:rPr>
            </w:pPr>
            <w:r>
              <w:rPr>
                <w:rFonts w:ascii="Times New Roman" w:hAnsi="Times New Roman" w:eastAsia="黑体"/>
                <w:color w:val="0D0D0D"/>
                <w:kern w:val="0"/>
                <w:szCs w:val="21"/>
              </w:rPr>
              <w:t>健康状况</w:t>
            </w:r>
          </w:p>
        </w:tc>
        <w:tc>
          <w:tcPr>
            <w:tcW w:w="932" w:type="dxa"/>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rPr>
                <w:rFonts w:ascii="Times New Roman" w:hAnsi="Times New Roman" w:eastAsia="黑体"/>
                <w:color w:val="0D0D0D"/>
                <w:kern w:val="0"/>
                <w:szCs w:val="21"/>
              </w:rPr>
            </w:pPr>
          </w:p>
        </w:tc>
      </w:tr>
      <w:tr>
        <w:tblPrEx>
          <w:tblLayout w:type="fixed"/>
          <w:tblCellMar>
            <w:top w:w="0" w:type="dxa"/>
            <w:left w:w="108" w:type="dxa"/>
            <w:bottom w:w="0" w:type="dxa"/>
            <w:right w:w="108" w:type="dxa"/>
          </w:tblCellMar>
        </w:tblPrEx>
        <w:trPr>
          <w:trHeight w:val="1137" w:hRule="atLeast"/>
        </w:trPr>
        <w:tc>
          <w:tcPr>
            <w:tcW w:w="1275" w:type="dxa"/>
            <w:gridSpan w:val="2"/>
            <w:tcBorders>
              <w:top w:val="nil"/>
              <w:left w:val="single" w:color="auto" w:sz="4" w:space="0"/>
              <w:bottom w:val="single" w:color="000000" w:sz="4" w:space="0"/>
              <w:right w:val="nil"/>
            </w:tcBorders>
            <w:vAlign w:val="center"/>
          </w:tcPr>
          <w:p>
            <w:pPr>
              <w:widowControl/>
              <w:spacing w:line="300" w:lineRule="exact"/>
              <w:jc w:val="center"/>
              <w:rPr>
                <w:rFonts w:ascii="Times New Roman" w:hAnsi="Times New Roman" w:eastAsia="黑体"/>
                <w:color w:val="0D0D0D"/>
                <w:kern w:val="0"/>
                <w:szCs w:val="21"/>
              </w:rPr>
            </w:pPr>
            <w:r>
              <w:rPr>
                <w:rFonts w:ascii="Times New Roman" w:hAnsi="Times New Roman" w:eastAsia="黑体"/>
                <w:color w:val="0D0D0D"/>
                <w:kern w:val="0"/>
                <w:szCs w:val="21"/>
              </w:rPr>
              <w:t>身份证号</w:t>
            </w:r>
          </w:p>
        </w:tc>
        <w:tc>
          <w:tcPr>
            <w:tcW w:w="206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Times New Roman" w:hAnsi="Times New Roman" w:eastAsia="黑体"/>
                <w:color w:val="0D0D0D"/>
                <w:kern w:val="0"/>
                <w:szCs w:val="21"/>
              </w:rPr>
            </w:pPr>
          </w:p>
        </w:tc>
        <w:tc>
          <w:tcPr>
            <w:tcW w:w="171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Times New Roman" w:hAnsi="Times New Roman" w:eastAsia="黑体"/>
                <w:color w:val="0D0D0D"/>
                <w:kern w:val="0"/>
                <w:szCs w:val="21"/>
              </w:rPr>
            </w:pPr>
            <w:r>
              <w:rPr>
                <w:rFonts w:ascii="Times New Roman" w:hAnsi="Times New Roman" w:eastAsia="黑体"/>
                <w:color w:val="0D0D0D"/>
                <w:kern w:val="0"/>
                <w:szCs w:val="21"/>
              </w:rPr>
              <w:t>家庭人口（含共同生活并履行赡养义务的祖辈）</w:t>
            </w:r>
          </w:p>
        </w:tc>
        <w:tc>
          <w:tcPr>
            <w:tcW w:w="1186" w:type="dxa"/>
            <w:gridSpan w:val="2"/>
            <w:tcBorders>
              <w:top w:val="nil"/>
              <w:left w:val="nil"/>
              <w:bottom w:val="single" w:color="000000" w:sz="4" w:space="0"/>
              <w:right w:val="single" w:color="000000" w:sz="4" w:space="0"/>
            </w:tcBorders>
            <w:vAlign w:val="center"/>
          </w:tcPr>
          <w:p>
            <w:pPr>
              <w:widowControl/>
              <w:spacing w:line="300" w:lineRule="exact"/>
              <w:jc w:val="center"/>
              <w:rPr>
                <w:rFonts w:ascii="Times New Roman" w:hAnsi="Times New Roman" w:eastAsia="黑体"/>
                <w:color w:val="0D0D0D"/>
                <w:kern w:val="0"/>
                <w:szCs w:val="21"/>
              </w:rPr>
            </w:pPr>
          </w:p>
        </w:tc>
        <w:tc>
          <w:tcPr>
            <w:tcW w:w="1560" w:type="dxa"/>
            <w:gridSpan w:val="5"/>
            <w:tcBorders>
              <w:top w:val="single" w:color="000000" w:sz="4" w:space="0"/>
              <w:left w:val="nil"/>
              <w:bottom w:val="single" w:color="000000" w:sz="4" w:space="0"/>
              <w:right w:val="single" w:color="000000" w:sz="8" w:space="0"/>
            </w:tcBorders>
            <w:vAlign w:val="center"/>
          </w:tcPr>
          <w:p>
            <w:pPr>
              <w:widowControl/>
              <w:spacing w:line="300" w:lineRule="exact"/>
              <w:rPr>
                <w:rFonts w:ascii="Times New Roman" w:hAnsi="Times New Roman" w:eastAsia="黑体"/>
                <w:color w:val="0D0D0D"/>
                <w:kern w:val="0"/>
                <w:szCs w:val="21"/>
              </w:rPr>
            </w:pPr>
            <w:r>
              <w:rPr>
                <w:rFonts w:ascii="Times New Roman" w:hAnsi="Times New Roman" w:eastAsia="黑体"/>
                <w:color w:val="0D0D0D"/>
                <w:kern w:val="0"/>
                <w:szCs w:val="21"/>
              </w:rPr>
              <w:t>家庭人口中在校学生人数（不含本人）</w:t>
            </w:r>
          </w:p>
        </w:tc>
        <w:tc>
          <w:tcPr>
            <w:tcW w:w="1842"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黑体"/>
                <w:color w:val="0D0D0D"/>
                <w:kern w:val="0"/>
                <w:szCs w:val="21"/>
              </w:rPr>
            </w:pPr>
          </w:p>
        </w:tc>
      </w:tr>
      <w:tr>
        <w:tblPrEx>
          <w:tblLayout w:type="fixed"/>
          <w:tblCellMar>
            <w:top w:w="0" w:type="dxa"/>
            <w:left w:w="108" w:type="dxa"/>
            <w:bottom w:w="0" w:type="dxa"/>
            <w:right w:w="108" w:type="dxa"/>
          </w:tblCellMar>
        </w:tblPrEx>
        <w:trPr>
          <w:trHeight w:val="558" w:hRule="atLeast"/>
        </w:trPr>
        <w:tc>
          <w:tcPr>
            <w:tcW w:w="1275"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Times New Roman" w:hAnsi="Times New Roman" w:eastAsia="黑体"/>
                <w:color w:val="0D0D0D"/>
                <w:kern w:val="0"/>
                <w:szCs w:val="21"/>
              </w:rPr>
            </w:pPr>
            <w:r>
              <w:rPr>
                <w:rFonts w:ascii="Times New Roman" w:hAnsi="Times New Roman" w:eastAsia="黑体"/>
                <w:color w:val="0D0D0D"/>
                <w:kern w:val="0"/>
                <w:szCs w:val="21"/>
              </w:rPr>
              <w:t>学校名称</w:t>
            </w:r>
          </w:p>
        </w:tc>
        <w:tc>
          <w:tcPr>
            <w:tcW w:w="2060" w:type="dxa"/>
            <w:gridSpan w:val="4"/>
            <w:tcBorders>
              <w:top w:val="single" w:color="000000" w:sz="4" w:space="0"/>
              <w:left w:val="single" w:color="000000" w:sz="8" w:space="0"/>
              <w:bottom w:val="single" w:color="000000" w:sz="4" w:space="0"/>
              <w:right w:val="single" w:color="000000" w:sz="4" w:space="0"/>
            </w:tcBorders>
            <w:vAlign w:val="center"/>
          </w:tcPr>
          <w:p>
            <w:pPr>
              <w:widowControl/>
              <w:spacing w:line="300" w:lineRule="exact"/>
              <w:jc w:val="center"/>
              <w:rPr>
                <w:rFonts w:ascii="Times New Roman" w:hAnsi="Times New Roman" w:eastAsia="黑体"/>
                <w:color w:val="0D0D0D"/>
                <w:kern w:val="0"/>
                <w:szCs w:val="21"/>
              </w:rPr>
            </w:pPr>
          </w:p>
        </w:tc>
        <w:tc>
          <w:tcPr>
            <w:tcW w:w="1716" w:type="dxa"/>
            <w:gridSpan w:val="3"/>
            <w:tcBorders>
              <w:top w:val="single" w:color="000000" w:sz="4" w:space="0"/>
              <w:left w:val="nil"/>
              <w:bottom w:val="single" w:color="000000" w:sz="4" w:space="0"/>
              <w:right w:val="single" w:color="000000" w:sz="4" w:space="0"/>
            </w:tcBorders>
            <w:vAlign w:val="center"/>
          </w:tcPr>
          <w:p>
            <w:pPr>
              <w:widowControl/>
              <w:spacing w:line="300" w:lineRule="exact"/>
              <w:jc w:val="center"/>
              <w:rPr>
                <w:rFonts w:ascii="Times New Roman" w:hAnsi="Times New Roman" w:eastAsia="黑体"/>
                <w:color w:val="0D0D0D"/>
                <w:kern w:val="0"/>
                <w:szCs w:val="21"/>
              </w:rPr>
            </w:pPr>
            <w:r>
              <w:rPr>
                <w:rFonts w:ascii="Times New Roman" w:hAnsi="Times New Roman" w:eastAsia="黑体"/>
                <w:color w:val="0D0D0D"/>
                <w:kern w:val="0"/>
                <w:szCs w:val="21"/>
              </w:rPr>
              <w:t>年级</w:t>
            </w:r>
          </w:p>
        </w:tc>
        <w:tc>
          <w:tcPr>
            <w:tcW w:w="1186" w:type="dxa"/>
            <w:gridSpan w:val="2"/>
            <w:tcBorders>
              <w:top w:val="nil"/>
              <w:left w:val="nil"/>
              <w:bottom w:val="single" w:color="000000" w:sz="4" w:space="0"/>
              <w:right w:val="single" w:color="000000" w:sz="4" w:space="0"/>
            </w:tcBorders>
            <w:vAlign w:val="center"/>
          </w:tcPr>
          <w:p>
            <w:pPr>
              <w:widowControl/>
              <w:spacing w:line="300" w:lineRule="exact"/>
              <w:jc w:val="center"/>
              <w:rPr>
                <w:rFonts w:ascii="Times New Roman" w:hAnsi="Times New Roman" w:eastAsia="黑体"/>
                <w:color w:val="0D0D0D"/>
                <w:kern w:val="0"/>
                <w:szCs w:val="21"/>
              </w:rPr>
            </w:pPr>
          </w:p>
        </w:tc>
        <w:tc>
          <w:tcPr>
            <w:tcW w:w="1560" w:type="dxa"/>
            <w:gridSpan w:val="5"/>
            <w:tcBorders>
              <w:top w:val="nil"/>
              <w:left w:val="nil"/>
              <w:bottom w:val="single" w:color="000000" w:sz="4" w:space="0"/>
              <w:right w:val="nil"/>
            </w:tcBorders>
            <w:vAlign w:val="center"/>
          </w:tcPr>
          <w:p>
            <w:pPr>
              <w:widowControl/>
              <w:spacing w:line="300" w:lineRule="exact"/>
              <w:jc w:val="left"/>
              <w:rPr>
                <w:rFonts w:ascii="Times New Roman" w:hAnsi="Times New Roman" w:eastAsia="黑体"/>
                <w:color w:val="0D0D0D"/>
                <w:kern w:val="0"/>
                <w:szCs w:val="21"/>
              </w:rPr>
            </w:pPr>
            <w:r>
              <w:rPr>
                <w:rFonts w:ascii="Times New Roman" w:hAnsi="Times New Roman" w:eastAsia="黑体"/>
                <w:color w:val="0D0D0D"/>
                <w:kern w:val="0"/>
                <w:szCs w:val="21"/>
              </w:rPr>
              <w:t>专业（或班级）</w:t>
            </w:r>
          </w:p>
        </w:tc>
        <w:tc>
          <w:tcPr>
            <w:tcW w:w="1842" w:type="dxa"/>
            <w:gridSpan w:val="3"/>
            <w:tcBorders>
              <w:top w:val="single" w:color="auto" w:sz="4" w:space="0"/>
              <w:left w:val="single" w:color="000000" w:sz="4" w:space="0"/>
              <w:bottom w:val="single" w:color="auto" w:sz="4" w:space="0"/>
              <w:right w:val="single" w:color="auto" w:sz="4" w:space="0"/>
            </w:tcBorders>
            <w:vAlign w:val="center"/>
          </w:tcPr>
          <w:p>
            <w:pPr>
              <w:spacing w:line="300" w:lineRule="exact"/>
              <w:jc w:val="center"/>
              <w:rPr>
                <w:rFonts w:ascii="Times New Roman" w:hAnsi="Times New Roman" w:eastAsia="黑体"/>
                <w:color w:val="0D0D0D"/>
                <w:kern w:val="0"/>
                <w:szCs w:val="21"/>
              </w:rPr>
            </w:pPr>
          </w:p>
        </w:tc>
      </w:tr>
      <w:tr>
        <w:tblPrEx>
          <w:tblLayout w:type="fixed"/>
          <w:tblCellMar>
            <w:top w:w="0" w:type="dxa"/>
            <w:left w:w="108" w:type="dxa"/>
            <w:bottom w:w="0" w:type="dxa"/>
            <w:right w:w="108" w:type="dxa"/>
          </w:tblCellMar>
        </w:tblPrEx>
        <w:trPr>
          <w:trHeight w:val="607" w:hRule="atLeast"/>
        </w:trPr>
        <w:tc>
          <w:tcPr>
            <w:tcW w:w="2998" w:type="dxa"/>
            <w:gridSpan w:val="5"/>
            <w:tcBorders>
              <w:top w:val="single" w:color="000000" w:sz="4" w:space="0"/>
              <w:left w:val="single" w:color="auto" w:sz="4" w:space="0"/>
              <w:bottom w:val="single" w:color="000000" w:sz="4" w:space="0"/>
              <w:right w:val="single" w:color="000000" w:sz="8" w:space="0"/>
            </w:tcBorders>
            <w:vAlign w:val="center"/>
          </w:tcPr>
          <w:p>
            <w:pPr>
              <w:spacing w:line="300" w:lineRule="exact"/>
              <w:jc w:val="center"/>
              <w:rPr>
                <w:rFonts w:ascii="Times New Roman" w:hAnsi="Times New Roman" w:eastAsia="黑体"/>
                <w:color w:val="0D0D0D"/>
                <w:kern w:val="0"/>
                <w:szCs w:val="21"/>
              </w:rPr>
            </w:pPr>
            <w:r>
              <w:rPr>
                <w:rFonts w:ascii="Times New Roman" w:hAnsi="Times New Roman" w:eastAsia="黑体"/>
                <w:color w:val="0D0D0D"/>
                <w:kern w:val="0"/>
                <w:szCs w:val="21"/>
              </w:rPr>
              <w:t>入学前户籍所在县（市、区）</w:t>
            </w:r>
          </w:p>
        </w:tc>
        <w:tc>
          <w:tcPr>
            <w:tcW w:w="6641" w:type="dxa"/>
            <w:gridSpan w:val="14"/>
            <w:tcBorders>
              <w:top w:val="single" w:color="000000" w:sz="4" w:space="0"/>
              <w:left w:val="single" w:color="000000" w:sz="8" w:space="0"/>
              <w:bottom w:val="single" w:color="000000" w:sz="4" w:space="0"/>
              <w:right w:val="single" w:color="auto" w:sz="4" w:space="0"/>
            </w:tcBorders>
            <w:vAlign w:val="center"/>
          </w:tcPr>
          <w:p>
            <w:pPr>
              <w:spacing w:line="300" w:lineRule="exact"/>
              <w:jc w:val="center"/>
              <w:rPr>
                <w:rFonts w:ascii="Times New Roman" w:hAnsi="Times New Roman" w:eastAsia="黑体"/>
                <w:color w:val="0D0D0D"/>
                <w:kern w:val="0"/>
                <w:szCs w:val="21"/>
              </w:rPr>
            </w:pPr>
            <w:r>
              <w:rPr>
                <w:rFonts w:ascii="Times New Roman" w:hAnsi="Times New Roman" w:eastAsia="黑体"/>
                <w:color w:val="0D0D0D"/>
                <w:kern w:val="0"/>
                <w:szCs w:val="21"/>
              </w:rPr>
              <w:t xml:space="preserve">  省（区/市）     市(地/州/盟)      县（市/区/旗）</w:t>
            </w:r>
          </w:p>
        </w:tc>
      </w:tr>
      <w:tr>
        <w:tblPrEx>
          <w:tblLayout w:type="fixed"/>
          <w:tblCellMar>
            <w:top w:w="0" w:type="dxa"/>
            <w:left w:w="108" w:type="dxa"/>
            <w:bottom w:w="0" w:type="dxa"/>
            <w:right w:w="108" w:type="dxa"/>
          </w:tblCellMar>
        </w:tblPrEx>
        <w:trPr>
          <w:trHeight w:val="471" w:hRule="atLeast"/>
        </w:trPr>
        <w:tc>
          <w:tcPr>
            <w:tcW w:w="2998" w:type="dxa"/>
            <w:gridSpan w:val="5"/>
            <w:tcBorders>
              <w:top w:val="single" w:color="000000" w:sz="4" w:space="0"/>
              <w:left w:val="single" w:color="auto" w:sz="4" w:space="0"/>
              <w:bottom w:val="single" w:color="000000" w:sz="4" w:space="0"/>
              <w:right w:val="single" w:color="000000" w:sz="8" w:space="0"/>
            </w:tcBorders>
            <w:vAlign w:val="center"/>
          </w:tcPr>
          <w:p>
            <w:pPr>
              <w:spacing w:line="300" w:lineRule="exact"/>
              <w:jc w:val="center"/>
              <w:rPr>
                <w:rFonts w:ascii="Times New Roman" w:hAnsi="Times New Roman" w:eastAsia="黑体"/>
                <w:color w:val="0D0D0D"/>
                <w:kern w:val="0"/>
                <w:szCs w:val="21"/>
              </w:rPr>
            </w:pPr>
            <w:r>
              <w:rPr>
                <w:rFonts w:ascii="Times New Roman" w:hAnsi="Times New Roman" w:eastAsia="黑体"/>
                <w:color w:val="0D0D0D"/>
                <w:kern w:val="0"/>
                <w:szCs w:val="21"/>
              </w:rPr>
              <w:t>本人联系电话</w:t>
            </w:r>
          </w:p>
        </w:tc>
        <w:tc>
          <w:tcPr>
            <w:tcW w:w="2053" w:type="dxa"/>
            <w:gridSpan w:val="4"/>
            <w:tcBorders>
              <w:top w:val="single" w:color="000000" w:sz="4" w:space="0"/>
              <w:left w:val="single" w:color="000000" w:sz="8" w:space="0"/>
              <w:bottom w:val="single" w:color="000000" w:sz="4" w:space="0"/>
              <w:right w:val="single" w:color="000000" w:sz="8" w:space="0"/>
            </w:tcBorders>
            <w:vAlign w:val="center"/>
          </w:tcPr>
          <w:p>
            <w:pPr>
              <w:spacing w:line="300" w:lineRule="exact"/>
              <w:jc w:val="center"/>
              <w:rPr>
                <w:rFonts w:ascii="Times New Roman" w:hAnsi="Times New Roman" w:eastAsia="黑体"/>
                <w:color w:val="0D0D0D"/>
                <w:kern w:val="0"/>
                <w:szCs w:val="21"/>
              </w:rPr>
            </w:pPr>
          </w:p>
        </w:tc>
        <w:tc>
          <w:tcPr>
            <w:tcW w:w="2528" w:type="dxa"/>
            <w:gridSpan w:val="5"/>
            <w:tcBorders>
              <w:top w:val="single" w:color="000000" w:sz="4" w:space="0"/>
              <w:left w:val="single" w:color="000000" w:sz="8" w:space="0"/>
              <w:bottom w:val="single" w:color="000000" w:sz="4" w:space="0"/>
              <w:right w:val="single" w:color="000000" w:sz="8" w:space="0"/>
            </w:tcBorders>
            <w:vAlign w:val="center"/>
          </w:tcPr>
          <w:p>
            <w:pPr>
              <w:spacing w:line="300" w:lineRule="exact"/>
              <w:jc w:val="center"/>
              <w:rPr>
                <w:rFonts w:ascii="Times New Roman" w:hAnsi="Times New Roman" w:eastAsia="黑体"/>
                <w:color w:val="0D0D0D"/>
                <w:kern w:val="0"/>
                <w:szCs w:val="21"/>
              </w:rPr>
            </w:pPr>
            <w:r>
              <w:rPr>
                <w:rFonts w:ascii="Times New Roman" w:hAnsi="Times New Roman" w:eastAsia="黑体"/>
                <w:color w:val="0D0D0D"/>
                <w:kern w:val="0"/>
                <w:szCs w:val="21"/>
              </w:rPr>
              <w:t>家长联系电话</w:t>
            </w:r>
          </w:p>
        </w:tc>
        <w:tc>
          <w:tcPr>
            <w:tcW w:w="2060" w:type="dxa"/>
            <w:gridSpan w:val="5"/>
            <w:tcBorders>
              <w:top w:val="single" w:color="000000" w:sz="4" w:space="0"/>
              <w:left w:val="single" w:color="000000" w:sz="8" w:space="0"/>
              <w:bottom w:val="single" w:color="000000" w:sz="4" w:space="0"/>
              <w:right w:val="single" w:color="auto" w:sz="4" w:space="0"/>
            </w:tcBorders>
            <w:vAlign w:val="center"/>
          </w:tcPr>
          <w:p>
            <w:pPr>
              <w:spacing w:line="300" w:lineRule="exact"/>
              <w:jc w:val="center"/>
              <w:rPr>
                <w:rFonts w:ascii="Times New Roman" w:hAnsi="Times New Roman" w:eastAsia="黑体"/>
                <w:color w:val="0D0D0D"/>
                <w:kern w:val="0"/>
                <w:szCs w:val="21"/>
              </w:rPr>
            </w:pPr>
          </w:p>
        </w:tc>
      </w:tr>
      <w:tr>
        <w:tblPrEx>
          <w:tblLayout w:type="fixed"/>
          <w:tblCellMar>
            <w:top w:w="0" w:type="dxa"/>
            <w:left w:w="108" w:type="dxa"/>
            <w:bottom w:w="0" w:type="dxa"/>
            <w:right w:w="108" w:type="dxa"/>
          </w:tblCellMar>
        </w:tblPrEx>
        <w:trPr>
          <w:trHeight w:val="446" w:hRule="atLeast"/>
        </w:trPr>
        <w:tc>
          <w:tcPr>
            <w:tcW w:w="9639" w:type="dxa"/>
            <w:gridSpan w:val="19"/>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ascii="Times New Roman" w:hAnsi="Times New Roman" w:eastAsia="黑体"/>
                <w:color w:val="0D0D0D"/>
                <w:kern w:val="0"/>
                <w:szCs w:val="21"/>
              </w:rPr>
            </w:pPr>
            <w:r>
              <w:rPr>
                <w:rFonts w:ascii="Times New Roman" w:hAnsi="Times New Roman" w:eastAsia="黑体"/>
                <w:b/>
                <w:bCs/>
                <w:color w:val="0D0D0D"/>
                <w:kern w:val="0"/>
                <w:szCs w:val="21"/>
              </w:rPr>
              <w:t>家庭基本信息</w:t>
            </w:r>
          </w:p>
        </w:tc>
      </w:tr>
      <w:tr>
        <w:tblPrEx>
          <w:tblLayout w:type="fixed"/>
          <w:tblCellMar>
            <w:top w:w="0" w:type="dxa"/>
            <w:left w:w="108" w:type="dxa"/>
            <w:bottom w:w="0" w:type="dxa"/>
            <w:right w:w="108" w:type="dxa"/>
          </w:tblCellMar>
        </w:tblPrEx>
        <w:trPr>
          <w:trHeight w:val="535" w:hRule="atLeast"/>
        </w:trPr>
        <w:tc>
          <w:tcPr>
            <w:tcW w:w="2998" w:type="dxa"/>
            <w:gridSpan w:val="5"/>
            <w:tcBorders>
              <w:top w:val="single" w:color="000000" w:sz="4" w:space="0"/>
              <w:left w:val="single" w:color="auto" w:sz="4" w:space="0"/>
              <w:bottom w:val="single" w:color="000000" w:sz="4" w:space="0"/>
              <w:right w:val="single" w:color="000000" w:sz="8" w:space="0"/>
            </w:tcBorders>
            <w:vAlign w:val="center"/>
          </w:tcPr>
          <w:p>
            <w:pPr>
              <w:widowControl/>
              <w:spacing w:line="300" w:lineRule="exact"/>
              <w:jc w:val="center"/>
              <w:rPr>
                <w:rFonts w:ascii="Times New Roman" w:hAnsi="Times New Roman" w:eastAsia="黑体"/>
                <w:color w:val="0D0D0D"/>
                <w:kern w:val="0"/>
                <w:szCs w:val="21"/>
              </w:rPr>
            </w:pPr>
            <w:r>
              <w:rPr>
                <w:rFonts w:ascii="Times New Roman" w:hAnsi="Times New Roman" w:eastAsia="黑体"/>
                <w:color w:val="0D0D0D"/>
                <w:kern w:val="0"/>
                <w:szCs w:val="21"/>
              </w:rPr>
              <w:t>现家庭居住地址及邮编　</w:t>
            </w:r>
          </w:p>
        </w:tc>
        <w:tc>
          <w:tcPr>
            <w:tcW w:w="6641" w:type="dxa"/>
            <w:gridSpan w:val="14"/>
            <w:tcBorders>
              <w:top w:val="single" w:color="000000" w:sz="4" w:space="0"/>
              <w:left w:val="nil"/>
              <w:bottom w:val="single" w:color="000000" w:sz="4" w:space="0"/>
              <w:right w:val="single" w:color="auto" w:sz="4" w:space="0"/>
            </w:tcBorders>
            <w:vAlign w:val="center"/>
          </w:tcPr>
          <w:p>
            <w:pPr>
              <w:widowControl/>
              <w:spacing w:line="300" w:lineRule="exact"/>
              <w:jc w:val="center"/>
              <w:rPr>
                <w:rFonts w:ascii="Times New Roman" w:hAnsi="Times New Roman" w:eastAsia="黑体"/>
                <w:color w:val="0D0D0D"/>
                <w:kern w:val="0"/>
                <w:szCs w:val="21"/>
              </w:rPr>
            </w:pPr>
          </w:p>
        </w:tc>
      </w:tr>
      <w:tr>
        <w:tblPrEx>
          <w:tblLayout w:type="fixed"/>
          <w:tblCellMar>
            <w:top w:w="0" w:type="dxa"/>
            <w:left w:w="108" w:type="dxa"/>
            <w:bottom w:w="0" w:type="dxa"/>
            <w:right w:w="108" w:type="dxa"/>
          </w:tblCellMar>
        </w:tblPrEx>
        <w:trPr>
          <w:trHeight w:val="469" w:hRule="atLeast"/>
        </w:trPr>
        <w:tc>
          <w:tcPr>
            <w:tcW w:w="840"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Times New Roman" w:hAnsi="Times New Roman" w:eastAsia="黑体"/>
                <w:color w:val="0D0D0D"/>
                <w:kern w:val="0"/>
                <w:szCs w:val="21"/>
              </w:rPr>
            </w:pPr>
            <w:r>
              <w:rPr>
                <w:rFonts w:ascii="Times New Roman" w:hAnsi="Times New Roman" w:eastAsia="黑体"/>
                <w:color w:val="0D0D0D"/>
                <w:kern w:val="0"/>
                <w:szCs w:val="21"/>
              </w:rPr>
              <w:t>姓名</w:t>
            </w:r>
          </w:p>
        </w:tc>
        <w:tc>
          <w:tcPr>
            <w:tcW w:w="1070" w:type="dxa"/>
            <w:gridSpan w:val="2"/>
            <w:tcBorders>
              <w:top w:val="single" w:color="000000" w:sz="4" w:space="0"/>
              <w:left w:val="single" w:color="000000" w:sz="8" w:space="0"/>
              <w:bottom w:val="single" w:color="000000" w:sz="4" w:space="0"/>
              <w:right w:val="single" w:color="000000" w:sz="4" w:space="0"/>
            </w:tcBorders>
            <w:vAlign w:val="center"/>
          </w:tcPr>
          <w:p>
            <w:pPr>
              <w:widowControl/>
              <w:spacing w:line="300" w:lineRule="exact"/>
              <w:jc w:val="center"/>
              <w:rPr>
                <w:rFonts w:ascii="Times New Roman" w:hAnsi="Times New Roman" w:eastAsia="黑体"/>
                <w:color w:val="0D0D0D"/>
                <w:kern w:val="0"/>
                <w:szCs w:val="21"/>
              </w:rPr>
            </w:pPr>
            <w:r>
              <w:rPr>
                <w:rFonts w:ascii="Times New Roman" w:hAnsi="Times New Roman" w:eastAsia="黑体"/>
                <w:color w:val="0D0D0D"/>
                <w:kern w:val="0"/>
                <w:szCs w:val="21"/>
              </w:rPr>
              <w:t>年龄</w:t>
            </w:r>
          </w:p>
        </w:tc>
        <w:tc>
          <w:tcPr>
            <w:tcW w:w="1088" w:type="dxa"/>
            <w:gridSpan w:val="2"/>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Times New Roman" w:hAnsi="Times New Roman" w:eastAsia="黑体"/>
                <w:color w:val="0D0D0D"/>
                <w:kern w:val="0"/>
                <w:szCs w:val="21"/>
              </w:rPr>
            </w:pPr>
            <w:r>
              <w:rPr>
                <w:rFonts w:ascii="Times New Roman" w:hAnsi="Times New Roman" w:eastAsia="黑体"/>
                <w:color w:val="0D0D0D"/>
                <w:kern w:val="0"/>
                <w:szCs w:val="21"/>
              </w:rPr>
              <w:t>称谓</w:t>
            </w:r>
          </w:p>
        </w:tc>
        <w:tc>
          <w:tcPr>
            <w:tcW w:w="3239" w:type="dxa"/>
            <w:gridSpan w:val="6"/>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Times New Roman" w:hAnsi="Times New Roman" w:eastAsia="黑体"/>
                <w:color w:val="0D0D0D"/>
                <w:kern w:val="0"/>
                <w:szCs w:val="21"/>
              </w:rPr>
            </w:pPr>
            <w:r>
              <w:rPr>
                <w:rFonts w:ascii="Times New Roman" w:hAnsi="Times New Roman" w:eastAsia="黑体"/>
                <w:color w:val="0D0D0D"/>
                <w:kern w:val="0"/>
                <w:szCs w:val="21"/>
              </w:rPr>
              <w:t>工作（学习）单位</w:t>
            </w:r>
          </w:p>
        </w:tc>
        <w:tc>
          <w:tcPr>
            <w:tcW w:w="850" w:type="dxa"/>
            <w:gridSpan w:val="2"/>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Times New Roman" w:hAnsi="Times New Roman" w:eastAsia="黑体"/>
                <w:color w:val="0D0D0D"/>
                <w:kern w:val="0"/>
                <w:szCs w:val="21"/>
              </w:rPr>
            </w:pPr>
            <w:r>
              <w:rPr>
                <w:rFonts w:ascii="Times New Roman" w:hAnsi="Times New Roman" w:eastAsia="黑体"/>
                <w:color w:val="0D0D0D"/>
                <w:kern w:val="0"/>
                <w:szCs w:val="21"/>
              </w:rPr>
              <w:t>职业</w:t>
            </w:r>
          </w:p>
        </w:tc>
        <w:tc>
          <w:tcPr>
            <w:tcW w:w="1276" w:type="dxa"/>
            <w:gridSpan w:val="4"/>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Times New Roman" w:hAnsi="Times New Roman" w:eastAsia="黑体"/>
                <w:color w:val="0D0D0D"/>
                <w:kern w:val="0"/>
                <w:szCs w:val="21"/>
              </w:rPr>
            </w:pPr>
            <w:r>
              <w:rPr>
                <w:rFonts w:ascii="Times New Roman" w:hAnsi="Times New Roman" w:eastAsia="黑体"/>
                <w:color w:val="0D0D0D"/>
                <w:kern w:val="0"/>
                <w:szCs w:val="21"/>
              </w:rPr>
              <w:t>年收入（元）</w:t>
            </w:r>
          </w:p>
        </w:tc>
        <w:tc>
          <w:tcPr>
            <w:tcW w:w="1276" w:type="dxa"/>
            <w:gridSpan w:val="2"/>
            <w:tcBorders>
              <w:top w:val="single" w:color="000000" w:sz="4" w:space="0"/>
              <w:left w:val="nil"/>
              <w:bottom w:val="single" w:color="000000" w:sz="4" w:space="0"/>
              <w:right w:val="single" w:color="auto" w:sz="4" w:space="0"/>
            </w:tcBorders>
            <w:vAlign w:val="center"/>
          </w:tcPr>
          <w:p>
            <w:pPr>
              <w:widowControl/>
              <w:spacing w:line="300" w:lineRule="exact"/>
              <w:jc w:val="center"/>
              <w:rPr>
                <w:rFonts w:ascii="Times New Roman" w:hAnsi="Times New Roman" w:eastAsia="黑体"/>
                <w:color w:val="0D0D0D"/>
                <w:kern w:val="0"/>
                <w:szCs w:val="21"/>
              </w:rPr>
            </w:pPr>
            <w:r>
              <w:rPr>
                <w:rFonts w:ascii="Times New Roman" w:hAnsi="Times New Roman" w:eastAsia="黑体"/>
                <w:color w:val="0D0D0D"/>
                <w:kern w:val="0"/>
                <w:szCs w:val="21"/>
              </w:rPr>
              <w:t>健康状况</w:t>
            </w:r>
          </w:p>
        </w:tc>
      </w:tr>
      <w:tr>
        <w:tblPrEx>
          <w:tblLayout w:type="fixed"/>
          <w:tblCellMar>
            <w:top w:w="0" w:type="dxa"/>
            <w:left w:w="108" w:type="dxa"/>
            <w:bottom w:w="0" w:type="dxa"/>
            <w:right w:w="108" w:type="dxa"/>
          </w:tblCellMar>
        </w:tblPrEx>
        <w:trPr>
          <w:trHeight w:val="431" w:hRule="atLeast"/>
        </w:trPr>
        <w:tc>
          <w:tcPr>
            <w:tcW w:w="840"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Times New Roman" w:hAnsi="Times New Roman" w:eastAsia="黑体"/>
                <w:color w:val="0D0D0D"/>
                <w:kern w:val="0"/>
                <w:szCs w:val="21"/>
              </w:rPr>
            </w:pPr>
          </w:p>
        </w:tc>
        <w:tc>
          <w:tcPr>
            <w:tcW w:w="1070" w:type="dxa"/>
            <w:gridSpan w:val="2"/>
            <w:tcBorders>
              <w:top w:val="single" w:color="000000" w:sz="4" w:space="0"/>
              <w:left w:val="single" w:color="000000" w:sz="8" w:space="0"/>
              <w:bottom w:val="single" w:color="000000" w:sz="4" w:space="0"/>
              <w:right w:val="single" w:color="000000" w:sz="4" w:space="0"/>
            </w:tcBorders>
            <w:vAlign w:val="center"/>
          </w:tcPr>
          <w:p>
            <w:pPr>
              <w:widowControl/>
              <w:spacing w:line="300" w:lineRule="exact"/>
              <w:jc w:val="center"/>
              <w:rPr>
                <w:rFonts w:ascii="Times New Roman" w:hAnsi="Times New Roman" w:eastAsia="黑体"/>
                <w:color w:val="0D0D0D"/>
                <w:kern w:val="0"/>
                <w:szCs w:val="21"/>
              </w:rPr>
            </w:pPr>
          </w:p>
        </w:tc>
        <w:tc>
          <w:tcPr>
            <w:tcW w:w="1088" w:type="dxa"/>
            <w:gridSpan w:val="2"/>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Times New Roman" w:hAnsi="Times New Roman" w:eastAsia="黑体"/>
                <w:color w:val="0D0D0D"/>
                <w:kern w:val="0"/>
                <w:szCs w:val="21"/>
              </w:rPr>
            </w:pPr>
          </w:p>
        </w:tc>
        <w:tc>
          <w:tcPr>
            <w:tcW w:w="3239" w:type="dxa"/>
            <w:gridSpan w:val="6"/>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Times New Roman" w:hAnsi="Times New Roman" w:eastAsia="黑体"/>
                <w:color w:val="0D0D0D"/>
                <w:kern w:val="0"/>
                <w:szCs w:val="21"/>
              </w:rPr>
            </w:pPr>
          </w:p>
        </w:tc>
        <w:tc>
          <w:tcPr>
            <w:tcW w:w="850" w:type="dxa"/>
            <w:gridSpan w:val="2"/>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Times New Roman" w:hAnsi="Times New Roman" w:eastAsia="黑体"/>
                <w:color w:val="0D0D0D"/>
                <w:kern w:val="0"/>
                <w:szCs w:val="21"/>
              </w:rPr>
            </w:pPr>
          </w:p>
        </w:tc>
        <w:tc>
          <w:tcPr>
            <w:tcW w:w="1276" w:type="dxa"/>
            <w:gridSpan w:val="4"/>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Times New Roman" w:hAnsi="Times New Roman" w:eastAsia="黑体"/>
                <w:color w:val="0D0D0D"/>
                <w:kern w:val="0"/>
                <w:szCs w:val="21"/>
              </w:rPr>
            </w:pPr>
          </w:p>
        </w:tc>
        <w:tc>
          <w:tcPr>
            <w:tcW w:w="1276" w:type="dxa"/>
            <w:gridSpan w:val="2"/>
            <w:tcBorders>
              <w:top w:val="single" w:color="000000" w:sz="4" w:space="0"/>
              <w:left w:val="nil"/>
              <w:bottom w:val="single" w:color="000000" w:sz="4" w:space="0"/>
              <w:right w:val="single" w:color="auto" w:sz="4" w:space="0"/>
            </w:tcBorders>
            <w:vAlign w:val="center"/>
          </w:tcPr>
          <w:p>
            <w:pPr>
              <w:widowControl/>
              <w:spacing w:line="300" w:lineRule="exact"/>
              <w:jc w:val="center"/>
              <w:rPr>
                <w:rFonts w:ascii="Times New Roman" w:hAnsi="Times New Roman" w:eastAsia="黑体"/>
                <w:color w:val="0D0D0D"/>
                <w:kern w:val="0"/>
                <w:szCs w:val="21"/>
              </w:rPr>
            </w:pPr>
          </w:p>
        </w:tc>
      </w:tr>
      <w:tr>
        <w:tblPrEx>
          <w:tblLayout w:type="fixed"/>
          <w:tblCellMar>
            <w:top w:w="0" w:type="dxa"/>
            <w:left w:w="108" w:type="dxa"/>
            <w:bottom w:w="0" w:type="dxa"/>
            <w:right w:w="108" w:type="dxa"/>
          </w:tblCellMar>
        </w:tblPrEx>
        <w:trPr>
          <w:trHeight w:val="409" w:hRule="atLeast"/>
        </w:trPr>
        <w:tc>
          <w:tcPr>
            <w:tcW w:w="840"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Times New Roman" w:hAnsi="Times New Roman" w:eastAsia="黑体"/>
                <w:color w:val="0D0D0D"/>
                <w:kern w:val="0"/>
                <w:szCs w:val="21"/>
              </w:rPr>
            </w:pPr>
          </w:p>
        </w:tc>
        <w:tc>
          <w:tcPr>
            <w:tcW w:w="1070" w:type="dxa"/>
            <w:gridSpan w:val="2"/>
            <w:tcBorders>
              <w:top w:val="single" w:color="000000" w:sz="4" w:space="0"/>
              <w:left w:val="single" w:color="000000" w:sz="8" w:space="0"/>
              <w:bottom w:val="single" w:color="000000" w:sz="4" w:space="0"/>
              <w:right w:val="single" w:color="000000" w:sz="4" w:space="0"/>
            </w:tcBorders>
            <w:vAlign w:val="center"/>
          </w:tcPr>
          <w:p>
            <w:pPr>
              <w:widowControl/>
              <w:spacing w:line="300" w:lineRule="exact"/>
              <w:jc w:val="center"/>
              <w:rPr>
                <w:rFonts w:ascii="Times New Roman" w:hAnsi="Times New Roman" w:eastAsia="黑体"/>
                <w:color w:val="0D0D0D"/>
                <w:kern w:val="0"/>
                <w:szCs w:val="21"/>
              </w:rPr>
            </w:pPr>
          </w:p>
        </w:tc>
        <w:tc>
          <w:tcPr>
            <w:tcW w:w="1088" w:type="dxa"/>
            <w:gridSpan w:val="2"/>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Times New Roman" w:hAnsi="Times New Roman" w:eastAsia="黑体"/>
                <w:color w:val="0D0D0D"/>
                <w:kern w:val="0"/>
                <w:szCs w:val="21"/>
              </w:rPr>
            </w:pPr>
          </w:p>
        </w:tc>
        <w:tc>
          <w:tcPr>
            <w:tcW w:w="3239" w:type="dxa"/>
            <w:gridSpan w:val="6"/>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Times New Roman" w:hAnsi="Times New Roman" w:eastAsia="黑体"/>
                <w:color w:val="0D0D0D"/>
                <w:kern w:val="0"/>
                <w:szCs w:val="21"/>
              </w:rPr>
            </w:pPr>
          </w:p>
        </w:tc>
        <w:tc>
          <w:tcPr>
            <w:tcW w:w="850" w:type="dxa"/>
            <w:gridSpan w:val="2"/>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Times New Roman" w:hAnsi="Times New Roman" w:eastAsia="黑体"/>
                <w:color w:val="0D0D0D"/>
                <w:kern w:val="0"/>
                <w:szCs w:val="21"/>
              </w:rPr>
            </w:pPr>
          </w:p>
        </w:tc>
        <w:tc>
          <w:tcPr>
            <w:tcW w:w="1276" w:type="dxa"/>
            <w:gridSpan w:val="4"/>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Times New Roman" w:hAnsi="Times New Roman" w:eastAsia="黑体"/>
                <w:color w:val="0D0D0D"/>
                <w:kern w:val="0"/>
                <w:szCs w:val="21"/>
              </w:rPr>
            </w:pPr>
          </w:p>
        </w:tc>
        <w:tc>
          <w:tcPr>
            <w:tcW w:w="1276" w:type="dxa"/>
            <w:gridSpan w:val="2"/>
            <w:tcBorders>
              <w:top w:val="single" w:color="000000" w:sz="4" w:space="0"/>
              <w:left w:val="nil"/>
              <w:bottom w:val="single" w:color="000000" w:sz="4" w:space="0"/>
              <w:right w:val="single" w:color="auto" w:sz="4" w:space="0"/>
            </w:tcBorders>
            <w:vAlign w:val="center"/>
          </w:tcPr>
          <w:p>
            <w:pPr>
              <w:widowControl/>
              <w:spacing w:line="300" w:lineRule="exact"/>
              <w:jc w:val="center"/>
              <w:rPr>
                <w:rFonts w:ascii="Times New Roman" w:hAnsi="Times New Roman" w:eastAsia="黑体"/>
                <w:color w:val="0D0D0D"/>
                <w:kern w:val="0"/>
                <w:szCs w:val="21"/>
              </w:rPr>
            </w:pPr>
          </w:p>
        </w:tc>
      </w:tr>
      <w:tr>
        <w:tblPrEx>
          <w:tblLayout w:type="fixed"/>
          <w:tblCellMar>
            <w:top w:w="0" w:type="dxa"/>
            <w:left w:w="108" w:type="dxa"/>
            <w:bottom w:w="0" w:type="dxa"/>
            <w:right w:w="108" w:type="dxa"/>
          </w:tblCellMar>
        </w:tblPrEx>
        <w:trPr>
          <w:trHeight w:val="414" w:hRule="atLeast"/>
        </w:trPr>
        <w:tc>
          <w:tcPr>
            <w:tcW w:w="840"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Times New Roman" w:hAnsi="Times New Roman" w:eastAsia="黑体"/>
                <w:color w:val="0D0D0D"/>
                <w:kern w:val="0"/>
                <w:szCs w:val="21"/>
              </w:rPr>
            </w:pPr>
          </w:p>
        </w:tc>
        <w:tc>
          <w:tcPr>
            <w:tcW w:w="1070" w:type="dxa"/>
            <w:gridSpan w:val="2"/>
            <w:tcBorders>
              <w:top w:val="single" w:color="000000" w:sz="4" w:space="0"/>
              <w:left w:val="single" w:color="000000" w:sz="8" w:space="0"/>
              <w:bottom w:val="single" w:color="000000" w:sz="4" w:space="0"/>
              <w:right w:val="single" w:color="000000" w:sz="4" w:space="0"/>
            </w:tcBorders>
            <w:vAlign w:val="center"/>
          </w:tcPr>
          <w:p>
            <w:pPr>
              <w:widowControl/>
              <w:spacing w:line="300" w:lineRule="exact"/>
              <w:jc w:val="center"/>
              <w:rPr>
                <w:rFonts w:ascii="Times New Roman" w:hAnsi="Times New Roman" w:eastAsia="黑体"/>
                <w:color w:val="0D0D0D"/>
                <w:kern w:val="0"/>
                <w:szCs w:val="21"/>
              </w:rPr>
            </w:pPr>
          </w:p>
        </w:tc>
        <w:tc>
          <w:tcPr>
            <w:tcW w:w="1088" w:type="dxa"/>
            <w:gridSpan w:val="2"/>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Times New Roman" w:hAnsi="Times New Roman" w:eastAsia="黑体"/>
                <w:color w:val="0D0D0D"/>
                <w:kern w:val="0"/>
                <w:szCs w:val="21"/>
              </w:rPr>
            </w:pPr>
          </w:p>
        </w:tc>
        <w:tc>
          <w:tcPr>
            <w:tcW w:w="3239" w:type="dxa"/>
            <w:gridSpan w:val="6"/>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Times New Roman" w:hAnsi="Times New Roman" w:eastAsia="黑体"/>
                <w:color w:val="0D0D0D"/>
                <w:kern w:val="0"/>
                <w:szCs w:val="21"/>
              </w:rPr>
            </w:pPr>
          </w:p>
        </w:tc>
        <w:tc>
          <w:tcPr>
            <w:tcW w:w="850" w:type="dxa"/>
            <w:gridSpan w:val="2"/>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Times New Roman" w:hAnsi="Times New Roman" w:eastAsia="黑体"/>
                <w:color w:val="0D0D0D"/>
                <w:kern w:val="0"/>
                <w:szCs w:val="21"/>
              </w:rPr>
            </w:pPr>
          </w:p>
        </w:tc>
        <w:tc>
          <w:tcPr>
            <w:tcW w:w="1276" w:type="dxa"/>
            <w:gridSpan w:val="4"/>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Times New Roman" w:hAnsi="Times New Roman" w:eastAsia="黑体"/>
                <w:color w:val="0D0D0D"/>
                <w:kern w:val="0"/>
                <w:szCs w:val="21"/>
              </w:rPr>
            </w:pPr>
          </w:p>
        </w:tc>
        <w:tc>
          <w:tcPr>
            <w:tcW w:w="1276" w:type="dxa"/>
            <w:gridSpan w:val="2"/>
            <w:tcBorders>
              <w:top w:val="single" w:color="000000" w:sz="4" w:space="0"/>
              <w:left w:val="nil"/>
              <w:bottom w:val="single" w:color="000000" w:sz="4" w:space="0"/>
              <w:right w:val="single" w:color="auto" w:sz="4" w:space="0"/>
            </w:tcBorders>
            <w:vAlign w:val="center"/>
          </w:tcPr>
          <w:p>
            <w:pPr>
              <w:widowControl/>
              <w:spacing w:line="300" w:lineRule="exact"/>
              <w:jc w:val="center"/>
              <w:rPr>
                <w:rFonts w:ascii="Times New Roman" w:hAnsi="Times New Roman" w:eastAsia="黑体"/>
                <w:color w:val="0D0D0D"/>
                <w:kern w:val="0"/>
                <w:szCs w:val="21"/>
              </w:rPr>
            </w:pPr>
          </w:p>
        </w:tc>
      </w:tr>
      <w:tr>
        <w:tblPrEx>
          <w:tblLayout w:type="fixed"/>
          <w:tblCellMar>
            <w:top w:w="0" w:type="dxa"/>
            <w:left w:w="108" w:type="dxa"/>
            <w:bottom w:w="0" w:type="dxa"/>
            <w:right w:w="108" w:type="dxa"/>
          </w:tblCellMar>
        </w:tblPrEx>
        <w:trPr>
          <w:trHeight w:val="421" w:hRule="atLeast"/>
        </w:trPr>
        <w:tc>
          <w:tcPr>
            <w:tcW w:w="840"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Times New Roman" w:hAnsi="Times New Roman" w:eastAsia="黑体"/>
                <w:color w:val="0D0D0D"/>
                <w:kern w:val="0"/>
                <w:szCs w:val="21"/>
              </w:rPr>
            </w:pPr>
          </w:p>
        </w:tc>
        <w:tc>
          <w:tcPr>
            <w:tcW w:w="1070" w:type="dxa"/>
            <w:gridSpan w:val="2"/>
            <w:tcBorders>
              <w:top w:val="single" w:color="000000" w:sz="4" w:space="0"/>
              <w:left w:val="single" w:color="000000" w:sz="8" w:space="0"/>
              <w:bottom w:val="single" w:color="000000" w:sz="4" w:space="0"/>
              <w:right w:val="single" w:color="000000" w:sz="4" w:space="0"/>
            </w:tcBorders>
            <w:vAlign w:val="center"/>
          </w:tcPr>
          <w:p>
            <w:pPr>
              <w:widowControl/>
              <w:spacing w:line="300" w:lineRule="exact"/>
              <w:jc w:val="center"/>
              <w:rPr>
                <w:rFonts w:ascii="Times New Roman" w:hAnsi="Times New Roman" w:eastAsia="黑体"/>
                <w:color w:val="0D0D0D"/>
                <w:kern w:val="0"/>
                <w:szCs w:val="21"/>
              </w:rPr>
            </w:pPr>
          </w:p>
        </w:tc>
        <w:tc>
          <w:tcPr>
            <w:tcW w:w="1088" w:type="dxa"/>
            <w:gridSpan w:val="2"/>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Times New Roman" w:hAnsi="Times New Roman" w:eastAsia="黑体"/>
                <w:color w:val="0D0D0D"/>
                <w:kern w:val="0"/>
                <w:szCs w:val="21"/>
              </w:rPr>
            </w:pPr>
          </w:p>
        </w:tc>
        <w:tc>
          <w:tcPr>
            <w:tcW w:w="3239" w:type="dxa"/>
            <w:gridSpan w:val="6"/>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Times New Roman" w:hAnsi="Times New Roman" w:eastAsia="黑体"/>
                <w:color w:val="0D0D0D"/>
                <w:kern w:val="0"/>
                <w:szCs w:val="21"/>
              </w:rPr>
            </w:pPr>
          </w:p>
        </w:tc>
        <w:tc>
          <w:tcPr>
            <w:tcW w:w="850" w:type="dxa"/>
            <w:gridSpan w:val="2"/>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Times New Roman" w:hAnsi="Times New Roman" w:eastAsia="黑体"/>
                <w:color w:val="0D0D0D"/>
                <w:kern w:val="0"/>
                <w:szCs w:val="21"/>
              </w:rPr>
            </w:pPr>
          </w:p>
        </w:tc>
        <w:tc>
          <w:tcPr>
            <w:tcW w:w="1276" w:type="dxa"/>
            <w:gridSpan w:val="4"/>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Times New Roman" w:hAnsi="Times New Roman" w:eastAsia="黑体"/>
                <w:color w:val="0D0D0D"/>
                <w:kern w:val="0"/>
                <w:szCs w:val="21"/>
              </w:rPr>
            </w:pPr>
          </w:p>
        </w:tc>
        <w:tc>
          <w:tcPr>
            <w:tcW w:w="1276" w:type="dxa"/>
            <w:gridSpan w:val="2"/>
            <w:tcBorders>
              <w:top w:val="single" w:color="000000" w:sz="4" w:space="0"/>
              <w:left w:val="nil"/>
              <w:bottom w:val="single" w:color="000000" w:sz="4" w:space="0"/>
              <w:right w:val="single" w:color="auto" w:sz="4" w:space="0"/>
            </w:tcBorders>
            <w:vAlign w:val="center"/>
          </w:tcPr>
          <w:p>
            <w:pPr>
              <w:widowControl/>
              <w:spacing w:line="300" w:lineRule="exact"/>
              <w:jc w:val="center"/>
              <w:rPr>
                <w:rFonts w:ascii="Times New Roman" w:hAnsi="Times New Roman" w:eastAsia="黑体"/>
                <w:color w:val="0D0D0D"/>
                <w:kern w:val="0"/>
                <w:szCs w:val="21"/>
              </w:rPr>
            </w:pPr>
          </w:p>
        </w:tc>
      </w:tr>
      <w:tr>
        <w:tblPrEx>
          <w:tblLayout w:type="fixed"/>
          <w:tblCellMar>
            <w:top w:w="0" w:type="dxa"/>
            <w:left w:w="108" w:type="dxa"/>
            <w:bottom w:w="0" w:type="dxa"/>
            <w:right w:w="108" w:type="dxa"/>
          </w:tblCellMar>
        </w:tblPrEx>
        <w:trPr>
          <w:trHeight w:val="427" w:hRule="atLeast"/>
        </w:trPr>
        <w:tc>
          <w:tcPr>
            <w:tcW w:w="840"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Times New Roman" w:hAnsi="Times New Roman" w:eastAsia="黑体"/>
                <w:color w:val="0D0D0D"/>
                <w:kern w:val="0"/>
                <w:szCs w:val="21"/>
              </w:rPr>
            </w:pPr>
          </w:p>
        </w:tc>
        <w:tc>
          <w:tcPr>
            <w:tcW w:w="1070" w:type="dxa"/>
            <w:gridSpan w:val="2"/>
            <w:tcBorders>
              <w:top w:val="single" w:color="000000" w:sz="4" w:space="0"/>
              <w:left w:val="single" w:color="000000" w:sz="8" w:space="0"/>
              <w:bottom w:val="single" w:color="000000" w:sz="4" w:space="0"/>
              <w:right w:val="single" w:color="000000" w:sz="4" w:space="0"/>
            </w:tcBorders>
            <w:vAlign w:val="center"/>
          </w:tcPr>
          <w:p>
            <w:pPr>
              <w:widowControl/>
              <w:spacing w:line="300" w:lineRule="exact"/>
              <w:jc w:val="center"/>
              <w:rPr>
                <w:rFonts w:ascii="Times New Roman" w:hAnsi="Times New Roman" w:eastAsia="黑体"/>
                <w:color w:val="0D0D0D"/>
                <w:kern w:val="0"/>
                <w:szCs w:val="21"/>
              </w:rPr>
            </w:pPr>
          </w:p>
        </w:tc>
        <w:tc>
          <w:tcPr>
            <w:tcW w:w="1088" w:type="dxa"/>
            <w:gridSpan w:val="2"/>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Times New Roman" w:hAnsi="Times New Roman" w:eastAsia="黑体"/>
                <w:color w:val="0D0D0D"/>
                <w:kern w:val="0"/>
                <w:szCs w:val="21"/>
              </w:rPr>
            </w:pPr>
          </w:p>
        </w:tc>
        <w:tc>
          <w:tcPr>
            <w:tcW w:w="3239" w:type="dxa"/>
            <w:gridSpan w:val="6"/>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Times New Roman" w:hAnsi="Times New Roman" w:eastAsia="黑体"/>
                <w:color w:val="0D0D0D"/>
                <w:kern w:val="0"/>
                <w:szCs w:val="21"/>
              </w:rPr>
            </w:pPr>
          </w:p>
        </w:tc>
        <w:tc>
          <w:tcPr>
            <w:tcW w:w="850" w:type="dxa"/>
            <w:gridSpan w:val="2"/>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Times New Roman" w:hAnsi="Times New Roman" w:eastAsia="黑体"/>
                <w:color w:val="0D0D0D"/>
                <w:kern w:val="0"/>
                <w:szCs w:val="21"/>
              </w:rPr>
            </w:pPr>
          </w:p>
        </w:tc>
        <w:tc>
          <w:tcPr>
            <w:tcW w:w="1276" w:type="dxa"/>
            <w:gridSpan w:val="4"/>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Times New Roman" w:hAnsi="Times New Roman" w:eastAsia="黑体"/>
                <w:color w:val="0D0D0D"/>
                <w:kern w:val="0"/>
                <w:szCs w:val="21"/>
              </w:rPr>
            </w:pPr>
          </w:p>
        </w:tc>
        <w:tc>
          <w:tcPr>
            <w:tcW w:w="1276" w:type="dxa"/>
            <w:gridSpan w:val="2"/>
            <w:tcBorders>
              <w:top w:val="single" w:color="000000" w:sz="4" w:space="0"/>
              <w:left w:val="nil"/>
              <w:bottom w:val="single" w:color="000000" w:sz="4" w:space="0"/>
              <w:right w:val="single" w:color="auto" w:sz="4" w:space="0"/>
            </w:tcBorders>
            <w:vAlign w:val="center"/>
          </w:tcPr>
          <w:p>
            <w:pPr>
              <w:widowControl/>
              <w:spacing w:line="300" w:lineRule="exact"/>
              <w:jc w:val="center"/>
              <w:rPr>
                <w:rFonts w:ascii="Times New Roman" w:hAnsi="Times New Roman" w:eastAsia="黑体"/>
                <w:color w:val="0D0D0D"/>
                <w:kern w:val="0"/>
                <w:szCs w:val="21"/>
              </w:rPr>
            </w:pPr>
          </w:p>
        </w:tc>
      </w:tr>
      <w:tr>
        <w:tblPrEx>
          <w:tblLayout w:type="fixed"/>
          <w:tblCellMar>
            <w:top w:w="0" w:type="dxa"/>
            <w:left w:w="108" w:type="dxa"/>
            <w:bottom w:w="0" w:type="dxa"/>
            <w:right w:w="108" w:type="dxa"/>
          </w:tblCellMar>
        </w:tblPrEx>
        <w:trPr>
          <w:trHeight w:val="427" w:hRule="atLeast"/>
        </w:trPr>
        <w:tc>
          <w:tcPr>
            <w:tcW w:w="840"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Times New Roman" w:hAnsi="Times New Roman" w:eastAsia="黑体"/>
                <w:color w:val="0D0D0D"/>
                <w:kern w:val="0"/>
                <w:szCs w:val="21"/>
              </w:rPr>
            </w:pPr>
          </w:p>
        </w:tc>
        <w:tc>
          <w:tcPr>
            <w:tcW w:w="1070" w:type="dxa"/>
            <w:gridSpan w:val="2"/>
            <w:tcBorders>
              <w:top w:val="single" w:color="000000" w:sz="4" w:space="0"/>
              <w:left w:val="single" w:color="000000" w:sz="8" w:space="0"/>
              <w:bottom w:val="single" w:color="000000" w:sz="4" w:space="0"/>
              <w:right w:val="single" w:color="000000" w:sz="4" w:space="0"/>
            </w:tcBorders>
            <w:vAlign w:val="center"/>
          </w:tcPr>
          <w:p>
            <w:pPr>
              <w:widowControl/>
              <w:spacing w:line="300" w:lineRule="exact"/>
              <w:jc w:val="center"/>
              <w:rPr>
                <w:rFonts w:ascii="Times New Roman" w:hAnsi="Times New Roman" w:eastAsia="黑体"/>
                <w:color w:val="0D0D0D"/>
                <w:kern w:val="0"/>
                <w:szCs w:val="21"/>
              </w:rPr>
            </w:pPr>
          </w:p>
        </w:tc>
        <w:tc>
          <w:tcPr>
            <w:tcW w:w="1088" w:type="dxa"/>
            <w:gridSpan w:val="2"/>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Times New Roman" w:hAnsi="Times New Roman" w:eastAsia="黑体"/>
                <w:color w:val="0D0D0D"/>
                <w:kern w:val="0"/>
                <w:szCs w:val="21"/>
              </w:rPr>
            </w:pPr>
          </w:p>
        </w:tc>
        <w:tc>
          <w:tcPr>
            <w:tcW w:w="3239" w:type="dxa"/>
            <w:gridSpan w:val="6"/>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Times New Roman" w:hAnsi="Times New Roman" w:eastAsia="黑体"/>
                <w:color w:val="0D0D0D"/>
                <w:kern w:val="0"/>
                <w:szCs w:val="21"/>
              </w:rPr>
            </w:pPr>
          </w:p>
        </w:tc>
        <w:tc>
          <w:tcPr>
            <w:tcW w:w="850" w:type="dxa"/>
            <w:gridSpan w:val="2"/>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Times New Roman" w:hAnsi="Times New Roman" w:eastAsia="黑体"/>
                <w:color w:val="0D0D0D"/>
                <w:kern w:val="0"/>
                <w:szCs w:val="21"/>
              </w:rPr>
            </w:pPr>
          </w:p>
        </w:tc>
        <w:tc>
          <w:tcPr>
            <w:tcW w:w="1276" w:type="dxa"/>
            <w:gridSpan w:val="4"/>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Times New Roman" w:hAnsi="Times New Roman" w:eastAsia="黑体"/>
                <w:color w:val="0D0D0D"/>
                <w:kern w:val="0"/>
                <w:szCs w:val="21"/>
              </w:rPr>
            </w:pPr>
          </w:p>
        </w:tc>
        <w:tc>
          <w:tcPr>
            <w:tcW w:w="1276" w:type="dxa"/>
            <w:gridSpan w:val="2"/>
            <w:tcBorders>
              <w:top w:val="single" w:color="000000" w:sz="4" w:space="0"/>
              <w:left w:val="nil"/>
              <w:bottom w:val="single" w:color="000000" w:sz="4" w:space="0"/>
              <w:right w:val="single" w:color="auto" w:sz="4" w:space="0"/>
            </w:tcBorders>
            <w:vAlign w:val="center"/>
          </w:tcPr>
          <w:p>
            <w:pPr>
              <w:widowControl/>
              <w:spacing w:line="300" w:lineRule="exact"/>
              <w:jc w:val="center"/>
              <w:rPr>
                <w:rFonts w:ascii="Times New Roman" w:hAnsi="Times New Roman" w:eastAsia="黑体"/>
                <w:color w:val="0D0D0D"/>
                <w:kern w:val="0"/>
                <w:szCs w:val="21"/>
              </w:rPr>
            </w:pPr>
          </w:p>
        </w:tc>
      </w:tr>
      <w:tr>
        <w:tblPrEx>
          <w:tblLayout w:type="fixed"/>
          <w:tblCellMar>
            <w:top w:w="0" w:type="dxa"/>
            <w:left w:w="108" w:type="dxa"/>
            <w:bottom w:w="0" w:type="dxa"/>
            <w:right w:w="108" w:type="dxa"/>
          </w:tblCellMar>
        </w:tblPrEx>
        <w:trPr>
          <w:trHeight w:val="497" w:hRule="atLeast"/>
        </w:trPr>
        <w:tc>
          <w:tcPr>
            <w:tcW w:w="9639" w:type="dxa"/>
            <w:gridSpan w:val="19"/>
            <w:tcBorders>
              <w:top w:val="single" w:color="000000" w:sz="4" w:space="0"/>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黑体"/>
                <w:color w:val="0D0D0D"/>
                <w:kern w:val="0"/>
                <w:szCs w:val="21"/>
              </w:rPr>
            </w:pPr>
            <w:r>
              <w:rPr>
                <w:rFonts w:ascii="Times New Roman" w:hAnsi="Times New Roman" w:eastAsia="黑体"/>
                <w:b/>
                <w:color w:val="0D0D0D"/>
                <w:kern w:val="0"/>
                <w:szCs w:val="21"/>
              </w:rPr>
              <w:t>影响家庭经济状况有关信息</w:t>
            </w:r>
          </w:p>
        </w:tc>
      </w:tr>
      <w:tr>
        <w:tblPrEx>
          <w:tblLayout w:type="fixed"/>
          <w:tblCellMar>
            <w:top w:w="0" w:type="dxa"/>
            <w:left w:w="108" w:type="dxa"/>
            <w:bottom w:w="0" w:type="dxa"/>
            <w:right w:w="108" w:type="dxa"/>
          </w:tblCellMar>
        </w:tblPrEx>
        <w:trPr>
          <w:trHeight w:val="488" w:hRule="atLeast"/>
        </w:trPr>
        <w:tc>
          <w:tcPr>
            <w:tcW w:w="2998" w:type="dxa"/>
            <w:gridSpan w:val="5"/>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Times New Roman" w:hAnsi="Times New Roman" w:eastAsia="黑体"/>
                <w:color w:val="0D0D0D"/>
                <w:kern w:val="0"/>
                <w:szCs w:val="21"/>
              </w:rPr>
            </w:pPr>
            <w:r>
              <w:rPr>
                <w:rFonts w:ascii="Times New Roman" w:hAnsi="Times New Roman" w:eastAsia="黑体"/>
                <w:color w:val="0D0D0D"/>
                <w:kern w:val="0"/>
                <w:szCs w:val="21"/>
              </w:rPr>
              <w:t>家庭人均年收入低</w:t>
            </w:r>
          </w:p>
        </w:tc>
        <w:tc>
          <w:tcPr>
            <w:tcW w:w="6641" w:type="dxa"/>
            <w:gridSpan w:val="14"/>
            <w:tcBorders>
              <w:top w:val="single" w:color="000000" w:sz="4" w:space="0"/>
              <w:left w:val="nil"/>
              <w:bottom w:val="single" w:color="000000" w:sz="4" w:space="0"/>
              <w:right w:val="single" w:color="auto" w:sz="4" w:space="0"/>
            </w:tcBorders>
            <w:vAlign w:val="center"/>
          </w:tcPr>
          <w:p>
            <w:pPr>
              <w:widowControl/>
              <w:spacing w:line="300" w:lineRule="exact"/>
              <w:rPr>
                <w:rFonts w:ascii="Times New Roman" w:hAnsi="Times New Roman" w:eastAsia="黑体"/>
                <w:color w:val="0D0D0D"/>
                <w:kern w:val="0"/>
                <w:szCs w:val="21"/>
              </w:rPr>
            </w:pPr>
            <w:r>
              <w:rPr>
                <w:rFonts w:ascii="Times New Roman" w:hAnsi="Times New Roman" w:eastAsia="黑体"/>
                <w:color w:val="0D0D0D"/>
                <w:kern w:val="0"/>
                <w:szCs w:val="21"/>
              </w:rPr>
              <w:t xml:space="preserve"> </w:t>
            </w:r>
            <w:r>
              <w:rPr>
                <w:rFonts w:ascii="Times New Roman" w:hAnsi="Times New Roman" w:eastAsia="黑体"/>
                <w:color w:val="0D0D0D"/>
                <w:kern w:val="0"/>
                <w:szCs w:val="21"/>
              </w:rPr>
              <w:sym w:font="Webdings" w:char="F031"/>
            </w:r>
            <w:r>
              <w:rPr>
                <w:rFonts w:ascii="Times New Roman" w:hAnsi="Times New Roman" w:eastAsia="黑体"/>
                <w:color w:val="0D0D0D"/>
                <w:kern w:val="0"/>
                <w:szCs w:val="21"/>
              </w:rPr>
              <w:t>是，</w:t>
            </w:r>
            <w:r>
              <w:rPr>
                <w:rFonts w:ascii="Times New Roman" w:hAnsi="Times New Roman" w:eastAsia="黑体"/>
                <w:color w:val="0D0D0D"/>
                <w:kern w:val="0"/>
                <w:szCs w:val="21"/>
              </w:rPr>
              <w:sym w:font="Webdings" w:char="F031"/>
            </w:r>
            <w:r>
              <w:rPr>
                <w:rFonts w:ascii="Times New Roman" w:hAnsi="Times New Roman" w:eastAsia="黑体"/>
                <w:color w:val="0D0D0D"/>
                <w:kern w:val="0"/>
                <w:szCs w:val="21"/>
              </w:rPr>
              <w:t>否    是，家庭人均年收入        元</w:t>
            </w:r>
          </w:p>
        </w:tc>
      </w:tr>
      <w:tr>
        <w:tblPrEx>
          <w:tblLayout w:type="fixed"/>
          <w:tblCellMar>
            <w:top w:w="0" w:type="dxa"/>
            <w:left w:w="108" w:type="dxa"/>
            <w:bottom w:w="0" w:type="dxa"/>
            <w:right w:w="108" w:type="dxa"/>
          </w:tblCellMar>
        </w:tblPrEx>
        <w:trPr>
          <w:trHeight w:val="621" w:hRule="atLeast"/>
        </w:trPr>
        <w:tc>
          <w:tcPr>
            <w:tcW w:w="2998" w:type="dxa"/>
            <w:gridSpan w:val="5"/>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Times New Roman" w:hAnsi="Times New Roman" w:eastAsia="黑体"/>
                <w:color w:val="0D0D0D"/>
                <w:kern w:val="0"/>
                <w:szCs w:val="21"/>
              </w:rPr>
            </w:pPr>
            <w:r>
              <w:rPr>
                <w:rFonts w:ascii="Times New Roman" w:hAnsi="Times New Roman" w:eastAsia="黑体"/>
                <w:color w:val="0D0D0D"/>
                <w:kern w:val="0"/>
                <w:szCs w:val="21"/>
              </w:rPr>
              <w:t>家庭遭受自然灾害情况</w:t>
            </w:r>
          </w:p>
        </w:tc>
        <w:tc>
          <w:tcPr>
            <w:tcW w:w="6641" w:type="dxa"/>
            <w:gridSpan w:val="14"/>
            <w:tcBorders>
              <w:top w:val="single" w:color="000000" w:sz="4" w:space="0"/>
              <w:left w:val="nil"/>
              <w:bottom w:val="single" w:color="000000" w:sz="4" w:space="0"/>
              <w:right w:val="single" w:color="auto" w:sz="4" w:space="0"/>
            </w:tcBorders>
            <w:vAlign w:val="center"/>
          </w:tcPr>
          <w:p>
            <w:pPr>
              <w:widowControl/>
              <w:spacing w:line="300" w:lineRule="exact"/>
              <w:ind w:firstLine="105" w:firstLineChars="50"/>
              <w:rPr>
                <w:rFonts w:ascii="Times New Roman" w:hAnsi="Times New Roman" w:eastAsia="黑体"/>
                <w:color w:val="0D0D0D"/>
                <w:kern w:val="0"/>
                <w:szCs w:val="21"/>
              </w:rPr>
            </w:pPr>
            <w:r>
              <w:rPr>
                <w:rFonts w:ascii="Times New Roman" w:hAnsi="Times New Roman" w:eastAsia="黑体"/>
                <w:color w:val="0D0D0D"/>
                <w:kern w:val="0"/>
                <w:szCs w:val="21"/>
              </w:rPr>
              <w:sym w:font="Webdings" w:char="F031"/>
            </w:r>
            <w:r>
              <w:rPr>
                <w:rFonts w:ascii="Times New Roman" w:hAnsi="Times New Roman" w:eastAsia="黑体"/>
                <w:color w:val="0D0D0D"/>
                <w:kern w:val="0"/>
                <w:szCs w:val="21"/>
              </w:rPr>
              <w:t>是，</w:t>
            </w:r>
            <w:r>
              <w:rPr>
                <w:rFonts w:ascii="Times New Roman" w:hAnsi="Times New Roman" w:eastAsia="黑体"/>
                <w:color w:val="0D0D0D"/>
                <w:kern w:val="0"/>
                <w:szCs w:val="21"/>
              </w:rPr>
              <w:sym w:font="Webdings" w:char="F031"/>
            </w:r>
            <w:r>
              <w:rPr>
                <w:rFonts w:ascii="Times New Roman" w:hAnsi="Times New Roman" w:eastAsia="黑体"/>
                <w:color w:val="0D0D0D"/>
                <w:kern w:val="0"/>
                <w:szCs w:val="21"/>
              </w:rPr>
              <w:t>否    是，情况描述：</w:t>
            </w:r>
          </w:p>
        </w:tc>
      </w:tr>
      <w:tr>
        <w:tblPrEx>
          <w:tblLayout w:type="fixed"/>
          <w:tblCellMar>
            <w:top w:w="0" w:type="dxa"/>
            <w:left w:w="108" w:type="dxa"/>
            <w:bottom w:w="0" w:type="dxa"/>
            <w:right w:w="108" w:type="dxa"/>
          </w:tblCellMar>
        </w:tblPrEx>
        <w:trPr>
          <w:trHeight w:val="527" w:hRule="atLeast"/>
        </w:trPr>
        <w:tc>
          <w:tcPr>
            <w:tcW w:w="2998" w:type="dxa"/>
            <w:gridSpan w:val="5"/>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Times New Roman" w:hAnsi="Times New Roman" w:eastAsia="黑体"/>
                <w:color w:val="0D0D0D"/>
                <w:kern w:val="0"/>
                <w:szCs w:val="21"/>
              </w:rPr>
            </w:pPr>
            <w:r>
              <w:rPr>
                <w:rFonts w:ascii="Times New Roman" w:hAnsi="Times New Roman" w:eastAsia="黑体"/>
                <w:color w:val="0D0D0D"/>
                <w:kern w:val="0"/>
                <w:szCs w:val="21"/>
              </w:rPr>
              <w:t>家庭遭受突发意外事件</w:t>
            </w:r>
          </w:p>
        </w:tc>
        <w:tc>
          <w:tcPr>
            <w:tcW w:w="6641" w:type="dxa"/>
            <w:gridSpan w:val="14"/>
            <w:tcBorders>
              <w:top w:val="single" w:color="000000" w:sz="4" w:space="0"/>
              <w:left w:val="nil"/>
              <w:bottom w:val="single" w:color="000000" w:sz="4" w:space="0"/>
              <w:right w:val="single" w:color="auto" w:sz="4" w:space="0"/>
            </w:tcBorders>
            <w:vAlign w:val="center"/>
          </w:tcPr>
          <w:p>
            <w:pPr>
              <w:widowControl/>
              <w:spacing w:line="300" w:lineRule="exact"/>
              <w:ind w:firstLine="105" w:firstLineChars="50"/>
              <w:rPr>
                <w:rFonts w:ascii="Times New Roman" w:hAnsi="Times New Roman" w:eastAsia="黑体"/>
                <w:color w:val="0D0D0D"/>
                <w:kern w:val="0"/>
                <w:szCs w:val="21"/>
              </w:rPr>
            </w:pPr>
            <w:r>
              <w:rPr>
                <w:rFonts w:ascii="Times New Roman" w:hAnsi="Times New Roman" w:eastAsia="黑体"/>
                <w:color w:val="0D0D0D"/>
                <w:kern w:val="0"/>
                <w:szCs w:val="21"/>
              </w:rPr>
              <w:sym w:font="Webdings" w:char="F031"/>
            </w:r>
            <w:r>
              <w:rPr>
                <w:rFonts w:ascii="Times New Roman" w:hAnsi="Times New Roman" w:eastAsia="黑体"/>
                <w:color w:val="0D0D0D"/>
                <w:kern w:val="0"/>
                <w:szCs w:val="21"/>
              </w:rPr>
              <w:t>是，</w:t>
            </w:r>
            <w:r>
              <w:rPr>
                <w:rFonts w:ascii="Times New Roman" w:hAnsi="Times New Roman" w:eastAsia="黑体"/>
                <w:color w:val="0D0D0D"/>
                <w:kern w:val="0"/>
                <w:szCs w:val="21"/>
              </w:rPr>
              <w:sym w:font="Webdings" w:char="F031"/>
            </w:r>
            <w:r>
              <w:rPr>
                <w:rFonts w:ascii="Times New Roman" w:hAnsi="Times New Roman" w:eastAsia="黑体"/>
                <w:color w:val="0D0D0D"/>
                <w:kern w:val="0"/>
                <w:szCs w:val="21"/>
              </w:rPr>
              <w:t>否    是，情况描述：</w:t>
            </w:r>
          </w:p>
        </w:tc>
      </w:tr>
      <w:tr>
        <w:tblPrEx>
          <w:tblLayout w:type="fixed"/>
          <w:tblCellMar>
            <w:top w:w="0" w:type="dxa"/>
            <w:left w:w="108" w:type="dxa"/>
            <w:bottom w:w="0" w:type="dxa"/>
            <w:right w:w="108" w:type="dxa"/>
          </w:tblCellMar>
        </w:tblPrEx>
        <w:trPr>
          <w:trHeight w:val="588" w:hRule="atLeast"/>
        </w:trPr>
        <w:tc>
          <w:tcPr>
            <w:tcW w:w="2998" w:type="dxa"/>
            <w:gridSpan w:val="5"/>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Times New Roman" w:hAnsi="Times New Roman" w:eastAsia="黑体"/>
                <w:color w:val="0D0D0D"/>
                <w:kern w:val="0"/>
                <w:szCs w:val="21"/>
              </w:rPr>
            </w:pPr>
            <w:r>
              <w:rPr>
                <w:rFonts w:ascii="Times New Roman" w:hAnsi="Times New Roman" w:eastAsia="黑体"/>
                <w:color w:val="0D0D0D"/>
                <w:kern w:val="0"/>
                <w:szCs w:val="21"/>
              </w:rPr>
              <w:t>建档立卡户或低保家庭</w:t>
            </w:r>
          </w:p>
        </w:tc>
        <w:tc>
          <w:tcPr>
            <w:tcW w:w="6641" w:type="dxa"/>
            <w:gridSpan w:val="14"/>
            <w:tcBorders>
              <w:top w:val="single" w:color="000000" w:sz="4" w:space="0"/>
              <w:left w:val="nil"/>
              <w:bottom w:val="single" w:color="000000" w:sz="4" w:space="0"/>
              <w:right w:val="single" w:color="auto" w:sz="4" w:space="0"/>
            </w:tcBorders>
            <w:vAlign w:val="center"/>
          </w:tcPr>
          <w:p>
            <w:pPr>
              <w:widowControl/>
              <w:spacing w:line="300" w:lineRule="exact"/>
              <w:ind w:firstLine="105" w:firstLineChars="50"/>
              <w:rPr>
                <w:rFonts w:ascii="Times New Roman" w:hAnsi="Times New Roman" w:eastAsia="黑体"/>
                <w:color w:val="0D0D0D"/>
                <w:kern w:val="0"/>
                <w:szCs w:val="21"/>
              </w:rPr>
            </w:pPr>
            <w:r>
              <w:rPr>
                <w:rFonts w:ascii="Times New Roman" w:hAnsi="Times New Roman" w:eastAsia="黑体"/>
                <w:color w:val="0D0D0D"/>
                <w:kern w:val="0"/>
                <w:szCs w:val="21"/>
              </w:rPr>
              <w:t>建档立卡户：</w:t>
            </w:r>
            <w:r>
              <w:rPr>
                <w:rFonts w:ascii="Times New Roman" w:hAnsi="Times New Roman" w:eastAsia="黑体"/>
                <w:color w:val="0D0D0D"/>
                <w:kern w:val="0"/>
                <w:szCs w:val="21"/>
              </w:rPr>
              <w:sym w:font="Webdings" w:char="F031"/>
            </w:r>
            <w:r>
              <w:rPr>
                <w:rFonts w:ascii="Times New Roman" w:hAnsi="Times New Roman" w:eastAsia="黑体"/>
                <w:color w:val="0D0D0D"/>
                <w:kern w:val="0"/>
                <w:szCs w:val="21"/>
              </w:rPr>
              <w:t>是，</w:t>
            </w:r>
            <w:r>
              <w:rPr>
                <w:rFonts w:ascii="Times New Roman" w:hAnsi="Times New Roman" w:eastAsia="黑体"/>
                <w:color w:val="0D0D0D"/>
                <w:kern w:val="0"/>
                <w:szCs w:val="21"/>
              </w:rPr>
              <w:sym w:font="Webdings" w:char="F031"/>
            </w:r>
            <w:r>
              <w:rPr>
                <w:rFonts w:ascii="Times New Roman" w:hAnsi="Times New Roman" w:eastAsia="黑体"/>
                <w:color w:val="0D0D0D"/>
                <w:kern w:val="0"/>
                <w:szCs w:val="21"/>
              </w:rPr>
              <w:t>否   低保家庭：</w:t>
            </w:r>
            <w:r>
              <w:rPr>
                <w:rFonts w:ascii="Times New Roman" w:hAnsi="Times New Roman" w:eastAsia="黑体"/>
                <w:color w:val="0D0D0D"/>
                <w:kern w:val="0"/>
                <w:szCs w:val="21"/>
              </w:rPr>
              <w:sym w:font="Webdings" w:char="F031"/>
            </w:r>
            <w:r>
              <w:rPr>
                <w:rFonts w:ascii="Times New Roman" w:hAnsi="Times New Roman" w:eastAsia="黑体"/>
                <w:color w:val="0D0D0D"/>
                <w:kern w:val="0"/>
                <w:szCs w:val="21"/>
              </w:rPr>
              <w:t>是，</w:t>
            </w:r>
            <w:r>
              <w:rPr>
                <w:rFonts w:ascii="Times New Roman" w:hAnsi="Times New Roman" w:eastAsia="黑体"/>
                <w:color w:val="0D0D0D"/>
                <w:kern w:val="0"/>
                <w:szCs w:val="21"/>
              </w:rPr>
              <w:sym w:font="Webdings" w:char="F031"/>
            </w:r>
            <w:r>
              <w:rPr>
                <w:rFonts w:ascii="Times New Roman" w:hAnsi="Times New Roman" w:eastAsia="黑体"/>
                <w:color w:val="0D0D0D"/>
                <w:kern w:val="0"/>
                <w:szCs w:val="21"/>
              </w:rPr>
              <w:t>否</w:t>
            </w:r>
          </w:p>
        </w:tc>
      </w:tr>
      <w:tr>
        <w:tblPrEx>
          <w:tblLayout w:type="fixed"/>
          <w:tblCellMar>
            <w:top w:w="0" w:type="dxa"/>
            <w:left w:w="108" w:type="dxa"/>
            <w:bottom w:w="0" w:type="dxa"/>
            <w:right w:w="108" w:type="dxa"/>
          </w:tblCellMar>
        </w:tblPrEx>
        <w:trPr>
          <w:trHeight w:val="778" w:hRule="atLeast"/>
        </w:trPr>
        <w:tc>
          <w:tcPr>
            <w:tcW w:w="2998" w:type="dxa"/>
            <w:gridSpan w:val="5"/>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Times New Roman" w:hAnsi="Times New Roman" w:eastAsia="黑体"/>
                <w:color w:val="0D0D0D"/>
                <w:kern w:val="0"/>
                <w:szCs w:val="21"/>
              </w:rPr>
            </w:pPr>
            <w:r>
              <w:rPr>
                <w:rFonts w:ascii="Times New Roman" w:hAnsi="Times New Roman" w:eastAsia="黑体"/>
                <w:color w:val="0D0D0D"/>
                <w:kern w:val="0"/>
                <w:szCs w:val="21"/>
              </w:rPr>
              <w:t>残疾或特困救助供养学生</w:t>
            </w:r>
          </w:p>
        </w:tc>
        <w:tc>
          <w:tcPr>
            <w:tcW w:w="6641" w:type="dxa"/>
            <w:gridSpan w:val="14"/>
            <w:tcBorders>
              <w:top w:val="single" w:color="000000" w:sz="4" w:space="0"/>
              <w:left w:val="nil"/>
              <w:bottom w:val="single" w:color="000000" w:sz="4" w:space="0"/>
              <w:right w:val="single" w:color="auto" w:sz="4" w:space="0"/>
            </w:tcBorders>
            <w:vAlign w:val="center"/>
          </w:tcPr>
          <w:p>
            <w:pPr>
              <w:widowControl/>
              <w:spacing w:line="300" w:lineRule="exact"/>
              <w:ind w:firstLine="105" w:firstLineChars="50"/>
              <w:rPr>
                <w:rFonts w:ascii="Times New Roman" w:hAnsi="Times New Roman" w:eastAsia="黑体"/>
                <w:color w:val="0D0D0D"/>
                <w:kern w:val="0"/>
                <w:szCs w:val="21"/>
              </w:rPr>
            </w:pPr>
            <w:r>
              <w:rPr>
                <w:rFonts w:ascii="Times New Roman" w:hAnsi="Times New Roman" w:eastAsia="黑体"/>
                <w:color w:val="0D0D0D"/>
                <w:kern w:val="0"/>
                <w:szCs w:val="21"/>
              </w:rPr>
              <w:t>残疾学生：</w:t>
            </w:r>
            <w:r>
              <w:rPr>
                <w:rFonts w:ascii="Times New Roman" w:hAnsi="Times New Roman" w:eastAsia="黑体"/>
                <w:color w:val="0D0D0D"/>
                <w:kern w:val="0"/>
                <w:szCs w:val="21"/>
              </w:rPr>
              <w:sym w:font="Webdings" w:char="F031"/>
            </w:r>
            <w:r>
              <w:rPr>
                <w:rFonts w:ascii="Times New Roman" w:hAnsi="Times New Roman" w:eastAsia="黑体"/>
                <w:color w:val="0D0D0D"/>
                <w:kern w:val="0"/>
                <w:szCs w:val="21"/>
              </w:rPr>
              <w:t>是，</w:t>
            </w:r>
            <w:r>
              <w:rPr>
                <w:rFonts w:ascii="Times New Roman" w:hAnsi="Times New Roman" w:eastAsia="黑体"/>
                <w:color w:val="0D0D0D"/>
                <w:kern w:val="0"/>
                <w:szCs w:val="21"/>
              </w:rPr>
              <w:sym w:font="Webdings" w:char="F031"/>
            </w:r>
            <w:r>
              <w:rPr>
                <w:rFonts w:ascii="Times New Roman" w:hAnsi="Times New Roman" w:eastAsia="黑体"/>
                <w:color w:val="0D0D0D"/>
                <w:kern w:val="0"/>
                <w:szCs w:val="21"/>
              </w:rPr>
              <w:t xml:space="preserve">否     </w:t>
            </w:r>
            <w:r>
              <w:rPr>
                <w:rFonts w:hint="eastAsia" w:ascii="Times New Roman" w:hAnsi="Times New Roman" w:eastAsia="黑体"/>
                <w:color w:val="0D0D0D"/>
                <w:kern w:val="0"/>
                <w:szCs w:val="21"/>
              </w:rPr>
              <w:t>残疾人子女：</w:t>
            </w:r>
            <w:r>
              <w:rPr>
                <w:rFonts w:ascii="Times New Roman" w:hAnsi="Times New Roman" w:eastAsia="黑体"/>
                <w:color w:val="0D0D0D"/>
                <w:kern w:val="0"/>
                <w:szCs w:val="21"/>
              </w:rPr>
              <w:sym w:font="Webdings" w:char="F031"/>
            </w:r>
            <w:r>
              <w:rPr>
                <w:rFonts w:ascii="Times New Roman" w:hAnsi="Times New Roman" w:eastAsia="黑体"/>
                <w:color w:val="0D0D0D"/>
                <w:kern w:val="0"/>
                <w:szCs w:val="21"/>
              </w:rPr>
              <w:t>是，</w:t>
            </w:r>
            <w:r>
              <w:rPr>
                <w:rFonts w:ascii="Times New Roman" w:hAnsi="Times New Roman" w:eastAsia="黑体"/>
                <w:color w:val="0D0D0D"/>
                <w:kern w:val="0"/>
                <w:szCs w:val="21"/>
              </w:rPr>
              <w:sym w:font="Webdings" w:char="F031"/>
            </w:r>
            <w:r>
              <w:rPr>
                <w:rFonts w:ascii="Times New Roman" w:hAnsi="Times New Roman" w:eastAsia="黑体"/>
                <w:color w:val="0D0D0D"/>
                <w:kern w:val="0"/>
                <w:szCs w:val="21"/>
              </w:rPr>
              <w:t>否</w:t>
            </w:r>
          </w:p>
          <w:p>
            <w:pPr>
              <w:widowControl/>
              <w:spacing w:line="300" w:lineRule="exact"/>
              <w:ind w:firstLine="105" w:firstLineChars="50"/>
              <w:rPr>
                <w:rFonts w:ascii="Times New Roman" w:hAnsi="Times New Roman" w:eastAsia="黑体"/>
                <w:color w:val="0D0D0D"/>
                <w:kern w:val="0"/>
                <w:szCs w:val="21"/>
              </w:rPr>
            </w:pPr>
            <w:r>
              <w:rPr>
                <w:rFonts w:ascii="Times New Roman" w:hAnsi="Times New Roman" w:eastAsia="黑体"/>
                <w:color w:val="0D0D0D"/>
                <w:kern w:val="0"/>
                <w:szCs w:val="21"/>
              </w:rPr>
              <w:t>特困救助供养学生：</w:t>
            </w:r>
            <w:r>
              <w:rPr>
                <w:rFonts w:ascii="Times New Roman" w:hAnsi="Times New Roman" w:eastAsia="黑体"/>
                <w:color w:val="0D0D0D"/>
                <w:kern w:val="0"/>
                <w:szCs w:val="21"/>
              </w:rPr>
              <w:sym w:font="Webdings" w:char="F031"/>
            </w:r>
            <w:r>
              <w:rPr>
                <w:rFonts w:ascii="Times New Roman" w:hAnsi="Times New Roman" w:eastAsia="黑体"/>
                <w:color w:val="0D0D0D"/>
                <w:kern w:val="0"/>
                <w:szCs w:val="21"/>
              </w:rPr>
              <w:t>是，</w:t>
            </w:r>
            <w:r>
              <w:rPr>
                <w:rFonts w:ascii="Times New Roman" w:hAnsi="Times New Roman" w:eastAsia="黑体"/>
                <w:color w:val="0D0D0D"/>
                <w:kern w:val="0"/>
                <w:szCs w:val="21"/>
              </w:rPr>
              <w:sym w:font="Webdings" w:char="F031"/>
            </w:r>
            <w:r>
              <w:rPr>
                <w:rFonts w:ascii="Times New Roman" w:hAnsi="Times New Roman" w:eastAsia="黑体"/>
                <w:color w:val="0D0D0D"/>
                <w:kern w:val="0"/>
                <w:szCs w:val="21"/>
              </w:rPr>
              <w:t>否</w:t>
            </w:r>
          </w:p>
        </w:tc>
      </w:tr>
      <w:tr>
        <w:tblPrEx>
          <w:tblLayout w:type="fixed"/>
          <w:tblCellMar>
            <w:top w:w="0" w:type="dxa"/>
            <w:left w:w="108" w:type="dxa"/>
            <w:bottom w:w="0" w:type="dxa"/>
            <w:right w:w="108" w:type="dxa"/>
          </w:tblCellMar>
        </w:tblPrEx>
        <w:trPr>
          <w:trHeight w:val="886" w:hRule="atLeast"/>
        </w:trPr>
        <w:tc>
          <w:tcPr>
            <w:tcW w:w="2998" w:type="dxa"/>
            <w:gridSpan w:val="5"/>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Times New Roman" w:hAnsi="Times New Roman" w:eastAsia="黑体"/>
                <w:color w:val="0D0D0D"/>
                <w:kern w:val="0"/>
                <w:szCs w:val="21"/>
              </w:rPr>
            </w:pPr>
            <w:r>
              <w:rPr>
                <w:rFonts w:ascii="Times New Roman" w:hAnsi="Times New Roman" w:eastAsia="黑体"/>
                <w:color w:val="0D0D0D"/>
                <w:kern w:val="0"/>
                <w:szCs w:val="21"/>
              </w:rPr>
              <w:t>享受国家定期抚恤补助的优抚对象子女或因公牺牲警察子女</w:t>
            </w:r>
          </w:p>
        </w:tc>
        <w:tc>
          <w:tcPr>
            <w:tcW w:w="6641" w:type="dxa"/>
            <w:gridSpan w:val="14"/>
            <w:tcBorders>
              <w:top w:val="single" w:color="000000" w:sz="4" w:space="0"/>
              <w:left w:val="nil"/>
              <w:bottom w:val="single" w:color="000000" w:sz="4" w:space="0"/>
              <w:right w:val="single" w:color="auto" w:sz="4" w:space="0"/>
            </w:tcBorders>
            <w:vAlign w:val="center"/>
          </w:tcPr>
          <w:p>
            <w:pPr>
              <w:widowControl/>
              <w:spacing w:line="300" w:lineRule="exact"/>
              <w:ind w:firstLine="105" w:firstLineChars="50"/>
              <w:rPr>
                <w:rFonts w:ascii="Times New Roman" w:hAnsi="Times New Roman" w:eastAsia="黑体"/>
                <w:color w:val="0D0D0D"/>
                <w:kern w:val="0"/>
                <w:szCs w:val="21"/>
              </w:rPr>
            </w:pPr>
            <w:r>
              <w:rPr>
                <w:rFonts w:ascii="Times New Roman" w:hAnsi="Times New Roman" w:eastAsia="黑体"/>
                <w:color w:val="0D0D0D"/>
                <w:kern w:val="0"/>
                <w:szCs w:val="21"/>
              </w:rPr>
              <w:t>享受国家定期抚恤补助的优抚对象子女：</w:t>
            </w:r>
            <w:r>
              <w:rPr>
                <w:rFonts w:ascii="Times New Roman" w:hAnsi="Times New Roman" w:eastAsia="黑体"/>
                <w:color w:val="0D0D0D"/>
                <w:kern w:val="0"/>
                <w:szCs w:val="21"/>
              </w:rPr>
              <w:sym w:font="Webdings" w:char="F031"/>
            </w:r>
            <w:r>
              <w:rPr>
                <w:rFonts w:ascii="Times New Roman" w:hAnsi="Times New Roman" w:eastAsia="黑体"/>
                <w:color w:val="0D0D0D"/>
                <w:kern w:val="0"/>
                <w:szCs w:val="21"/>
              </w:rPr>
              <w:t>是，</w:t>
            </w:r>
            <w:r>
              <w:rPr>
                <w:rFonts w:ascii="Times New Roman" w:hAnsi="Times New Roman" w:eastAsia="黑体"/>
                <w:color w:val="0D0D0D"/>
                <w:kern w:val="0"/>
                <w:szCs w:val="21"/>
              </w:rPr>
              <w:sym w:font="Webdings" w:char="F031"/>
            </w:r>
            <w:r>
              <w:rPr>
                <w:rFonts w:ascii="Times New Roman" w:hAnsi="Times New Roman" w:eastAsia="黑体"/>
                <w:color w:val="0D0D0D"/>
                <w:kern w:val="0"/>
                <w:szCs w:val="21"/>
              </w:rPr>
              <w:t xml:space="preserve">否   </w:t>
            </w:r>
          </w:p>
          <w:p>
            <w:pPr>
              <w:widowControl/>
              <w:spacing w:line="300" w:lineRule="exact"/>
              <w:ind w:firstLine="105" w:firstLineChars="50"/>
              <w:rPr>
                <w:rFonts w:ascii="Times New Roman" w:hAnsi="Times New Roman" w:eastAsia="黑体"/>
                <w:color w:val="0D0D0D"/>
                <w:kern w:val="0"/>
                <w:szCs w:val="21"/>
              </w:rPr>
            </w:pPr>
            <w:r>
              <w:rPr>
                <w:rFonts w:ascii="Times New Roman" w:hAnsi="Times New Roman" w:eastAsia="黑体"/>
                <w:color w:val="0D0D0D"/>
                <w:kern w:val="0"/>
                <w:szCs w:val="21"/>
              </w:rPr>
              <w:t>因公牺牲警察子女：</w:t>
            </w:r>
            <w:r>
              <w:rPr>
                <w:rFonts w:ascii="Times New Roman" w:hAnsi="Times New Roman" w:eastAsia="黑体"/>
                <w:color w:val="0D0D0D"/>
                <w:kern w:val="0"/>
                <w:szCs w:val="21"/>
              </w:rPr>
              <w:sym w:font="Webdings" w:char="F031"/>
            </w:r>
            <w:r>
              <w:rPr>
                <w:rFonts w:ascii="Times New Roman" w:hAnsi="Times New Roman" w:eastAsia="黑体"/>
                <w:color w:val="0D0D0D"/>
                <w:kern w:val="0"/>
                <w:szCs w:val="21"/>
              </w:rPr>
              <w:t>是，</w:t>
            </w:r>
            <w:r>
              <w:rPr>
                <w:rFonts w:ascii="Times New Roman" w:hAnsi="Times New Roman" w:eastAsia="黑体"/>
                <w:color w:val="0D0D0D"/>
                <w:kern w:val="0"/>
                <w:szCs w:val="21"/>
              </w:rPr>
              <w:sym w:font="Webdings" w:char="F031"/>
            </w:r>
            <w:r>
              <w:rPr>
                <w:rFonts w:ascii="Times New Roman" w:hAnsi="Times New Roman" w:eastAsia="黑体"/>
                <w:color w:val="0D0D0D"/>
                <w:kern w:val="0"/>
                <w:szCs w:val="21"/>
              </w:rPr>
              <w:t>否</w:t>
            </w:r>
          </w:p>
        </w:tc>
      </w:tr>
      <w:tr>
        <w:tblPrEx>
          <w:tblLayout w:type="fixed"/>
          <w:tblCellMar>
            <w:top w:w="0" w:type="dxa"/>
            <w:left w:w="108" w:type="dxa"/>
            <w:bottom w:w="0" w:type="dxa"/>
            <w:right w:w="108" w:type="dxa"/>
          </w:tblCellMar>
        </w:tblPrEx>
        <w:trPr>
          <w:trHeight w:val="540" w:hRule="atLeast"/>
        </w:trPr>
        <w:tc>
          <w:tcPr>
            <w:tcW w:w="2998" w:type="dxa"/>
            <w:gridSpan w:val="5"/>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Times New Roman" w:hAnsi="Times New Roman" w:eastAsia="黑体"/>
                <w:color w:val="0D0D0D"/>
                <w:kern w:val="0"/>
                <w:szCs w:val="21"/>
              </w:rPr>
            </w:pPr>
            <w:r>
              <w:rPr>
                <w:rFonts w:ascii="Times New Roman" w:hAnsi="Times New Roman" w:eastAsia="黑体"/>
                <w:color w:val="0D0D0D"/>
                <w:kern w:val="0"/>
                <w:szCs w:val="21"/>
              </w:rPr>
              <w:t>孤儿</w:t>
            </w:r>
          </w:p>
        </w:tc>
        <w:tc>
          <w:tcPr>
            <w:tcW w:w="6641" w:type="dxa"/>
            <w:gridSpan w:val="14"/>
            <w:tcBorders>
              <w:top w:val="single" w:color="000000" w:sz="4" w:space="0"/>
              <w:left w:val="nil"/>
              <w:bottom w:val="single" w:color="000000" w:sz="4" w:space="0"/>
              <w:right w:val="single" w:color="auto" w:sz="4" w:space="0"/>
            </w:tcBorders>
            <w:vAlign w:val="center"/>
          </w:tcPr>
          <w:p>
            <w:pPr>
              <w:widowControl/>
              <w:spacing w:line="300" w:lineRule="exact"/>
              <w:ind w:firstLine="105" w:firstLineChars="50"/>
              <w:rPr>
                <w:rFonts w:ascii="Times New Roman" w:hAnsi="Times New Roman" w:eastAsia="黑体"/>
                <w:color w:val="0D0D0D"/>
                <w:kern w:val="0"/>
                <w:szCs w:val="21"/>
              </w:rPr>
            </w:pPr>
            <w:r>
              <w:rPr>
                <w:rFonts w:ascii="Times New Roman" w:hAnsi="Times New Roman" w:eastAsia="黑体"/>
                <w:color w:val="0D0D0D"/>
                <w:kern w:val="0"/>
                <w:szCs w:val="21"/>
              </w:rPr>
              <w:t>孤儿：</w:t>
            </w:r>
            <w:r>
              <w:rPr>
                <w:rFonts w:ascii="Times New Roman" w:hAnsi="Times New Roman" w:eastAsia="黑体"/>
                <w:color w:val="0D0D0D"/>
                <w:kern w:val="0"/>
                <w:szCs w:val="21"/>
              </w:rPr>
              <w:sym w:font="Webdings" w:char="F031"/>
            </w:r>
            <w:r>
              <w:rPr>
                <w:rFonts w:ascii="Times New Roman" w:hAnsi="Times New Roman" w:eastAsia="黑体"/>
                <w:color w:val="0D0D0D"/>
                <w:kern w:val="0"/>
                <w:szCs w:val="21"/>
              </w:rPr>
              <w:t>是，</w:t>
            </w:r>
            <w:r>
              <w:rPr>
                <w:rFonts w:ascii="Times New Roman" w:hAnsi="Times New Roman" w:eastAsia="黑体"/>
                <w:color w:val="0D0D0D"/>
                <w:kern w:val="0"/>
                <w:szCs w:val="21"/>
              </w:rPr>
              <w:sym w:font="Webdings" w:char="F031"/>
            </w:r>
            <w:r>
              <w:rPr>
                <w:rFonts w:ascii="Times New Roman" w:hAnsi="Times New Roman" w:eastAsia="黑体"/>
                <w:color w:val="0D0D0D"/>
                <w:kern w:val="0"/>
                <w:szCs w:val="21"/>
              </w:rPr>
              <w:t xml:space="preserve">否    </w:t>
            </w:r>
          </w:p>
        </w:tc>
      </w:tr>
      <w:tr>
        <w:tblPrEx>
          <w:tblLayout w:type="fixed"/>
          <w:tblCellMar>
            <w:top w:w="0" w:type="dxa"/>
            <w:left w:w="108" w:type="dxa"/>
            <w:bottom w:w="0" w:type="dxa"/>
            <w:right w:w="108" w:type="dxa"/>
          </w:tblCellMar>
        </w:tblPrEx>
        <w:trPr>
          <w:trHeight w:val="774" w:hRule="atLeast"/>
        </w:trPr>
        <w:tc>
          <w:tcPr>
            <w:tcW w:w="2998" w:type="dxa"/>
            <w:gridSpan w:val="5"/>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Times New Roman" w:hAnsi="Times New Roman" w:eastAsia="黑体"/>
                <w:color w:val="0D0D0D"/>
                <w:kern w:val="0"/>
                <w:szCs w:val="21"/>
              </w:rPr>
            </w:pPr>
            <w:r>
              <w:rPr>
                <w:rFonts w:ascii="Times New Roman" w:hAnsi="Times New Roman" w:eastAsia="黑体"/>
                <w:color w:val="0D0D0D"/>
                <w:kern w:val="0"/>
                <w:szCs w:val="21"/>
              </w:rPr>
              <w:t>特困职工家庭或单亲家庭</w:t>
            </w:r>
          </w:p>
        </w:tc>
        <w:tc>
          <w:tcPr>
            <w:tcW w:w="6641" w:type="dxa"/>
            <w:gridSpan w:val="14"/>
            <w:tcBorders>
              <w:top w:val="single" w:color="000000" w:sz="4" w:space="0"/>
              <w:left w:val="nil"/>
              <w:bottom w:val="single" w:color="000000" w:sz="4" w:space="0"/>
              <w:right w:val="single" w:color="auto" w:sz="4" w:space="0"/>
            </w:tcBorders>
            <w:vAlign w:val="center"/>
          </w:tcPr>
          <w:p>
            <w:pPr>
              <w:widowControl/>
              <w:spacing w:line="300" w:lineRule="exact"/>
              <w:ind w:firstLine="105" w:firstLineChars="50"/>
              <w:rPr>
                <w:rFonts w:ascii="Times New Roman" w:hAnsi="Times New Roman" w:eastAsia="黑体"/>
                <w:color w:val="0D0D0D"/>
                <w:kern w:val="0"/>
                <w:szCs w:val="21"/>
              </w:rPr>
            </w:pPr>
            <w:r>
              <w:rPr>
                <w:rFonts w:ascii="Times New Roman" w:hAnsi="Times New Roman" w:eastAsia="黑体"/>
                <w:color w:val="0D0D0D"/>
                <w:kern w:val="0"/>
                <w:szCs w:val="21"/>
              </w:rPr>
              <w:t>特困职工家庭：</w:t>
            </w:r>
            <w:r>
              <w:rPr>
                <w:rFonts w:ascii="Times New Roman" w:hAnsi="Times New Roman" w:eastAsia="黑体"/>
                <w:color w:val="0D0D0D"/>
                <w:kern w:val="0"/>
                <w:szCs w:val="21"/>
              </w:rPr>
              <w:sym w:font="Webdings" w:char="F031"/>
            </w:r>
            <w:r>
              <w:rPr>
                <w:rFonts w:ascii="Times New Roman" w:hAnsi="Times New Roman" w:eastAsia="黑体"/>
                <w:color w:val="0D0D0D"/>
                <w:kern w:val="0"/>
                <w:szCs w:val="21"/>
              </w:rPr>
              <w:t>是，</w:t>
            </w:r>
            <w:r>
              <w:rPr>
                <w:rFonts w:ascii="Times New Roman" w:hAnsi="Times New Roman" w:eastAsia="黑体"/>
                <w:color w:val="0D0D0D"/>
                <w:kern w:val="0"/>
                <w:szCs w:val="21"/>
              </w:rPr>
              <w:sym w:font="Webdings" w:char="F031"/>
            </w:r>
            <w:r>
              <w:rPr>
                <w:rFonts w:ascii="Times New Roman" w:hAnsi="Times New Roman" w:eastAsia="黑体"/>
                <w:color w:val="0D0D0D"/>
                <w:kern w:val="0"/>
                <w:szCs w:val="21"/>
              </w:rPr>
              <w:t xml:space="preserve">否    </w:t>
            </w:r>
          </w:p>
          <w:p>
            <w:pPr>
              <w:widowControl/>
              <w:spacing w:line="300" w:lineRule="exact"/>
              <w:ind w:firstLine="105" w:firstLineChars="50"/>
              <w:rPr>
                <w:rFonts w:ascii="Times New Roman" w:hAnsi="Times New Roman" w:eastAsia="黑体"/>
                <w:color w:val="0D0D0D"/>
                <w:kern w:val="0"/>
                <w:szCs w:val="21"/>
              </w:rPr>
            </w:pPr>
            <w:r>
              <w:rPr>
                <w:rFonts w:ascii="Times New Roman" w:hAnsi="Times New Roman" w:eastAsia="黑体"/>
                <w:color w:val="0D0D0D"/>
                <w:kern w:val="0"/>
                <w:szCs w:val="21"/>
              </w:rPr>
              <w:t>单亲家庭：</w:t>
            </w:r>
            <w:r>
              <w:rPr>
                <w:rFonts w:ascii="Times New Roman" w:hAnsi="Times New Roman" w:eastAsia="黑体"/>
                <w:color w:val="0D0D0D"/>
                <w:kern w:val="0"/>
                <w:szCs w:val="21"/>
              </w:rPr>
              <w:sym w:font="Webdings" w:char="F031"/>
            </w:r>
            <w:r>
              <w:rPr>
                <w:rFonts w:ascii="Times New Roman" w:hAnsi="Times New Roman" w:eastAsia="黑体"/>
                <w:color w:val="0D0D0D"/>
                <w:kern w:val="0"/>
                <w:szCs w:val="21"/>
              </w:rPr>
              <w:t>是，</w:t>
            </w:r>
            <w:r>
              <w:rPr>
                <w:rFonts w:ascii="Times New Roman" w:hAnsi="Times New Roman" w:eastAsia="黑体"/>
                <w:color w:val="0D0D0D"/>
                <w:kern w:val="0"/>
                <w:szCs w:val="21"/>
              </w:rPr>
              <w:sym w:font="Webdings" w:char="F031"/>
            </w:r>
            <w:r>
              <w:rPr>
                <w:rFonts w:ascii="Times New Roman" w:hAnsi="Times New Roman" w:eastAsia="黑体"/>
                <w:color w:val="0D0D0D"/>
                <w:kern w:val="0"/>
                <w:szCs w:val="21"/>
              </w:rPr>
              <w:t>否，是，</w:t>
            </w:r>
            <w:r>
              <w:rPr>
                <w:rFonts w:ascii="Times New Roman" w:hAnsi="Times New Roman" w:eastAsia="黑体"/>
                <w:color w:val="0D0D0D"/>
                <w:kern w:val="0"/>
                <w:szCs w:val="21"/>
              </w:rPr>
              <w:sym w:font="Webdings" w:char="F031"/>
            </w:r>
            <w:r>
              <w:rPr>
                <w:rFonts w:ascii="Times New Roman" w:hAnsi="Times New Roman" w:eastAsia="黑体"/>
                <w:color w:val="0D0D0D"/>
                <w:kern w:val="0"/>
                <w:szCs w:val="21"/>
              </w:rPr>
              <w:t>父母一方去世，</w:t>
            </w:r>
            <w:r>
              <w:rPr>
                <w:rFonts w:ascii="Times New Roman" w:hAnsi="Times New Roman" w:eastAsia="黑体"/>
                <w:color w:val="0D0D0D"/>
                <w:kern w:val="0"/>
                <w:szCs w:val="21"/>
              </w:rPr>
              <w:sym w:font="Webdings" w:char="F031"/>
            </w:r>
            <w:r>
              <w:rPr>
                <w:rFonts w:ascii="Times New Roman" w:hAnsi="Times New Roman" w:eastAsia="黑体"/>
                <w:color w:val="0D0D0D"/>
                <w:kern w:val="0"/>
                <w:szCs w:val="21"/>
              </w:rPr>
              <w:t>父母离异</w:t>
            </w:r>
          </w:p>
        </w:tc>
      </w:tr>
      <w:tr>
        <w:tblPrEx>
          <w:tblLayout w:type="fixed"/>
          <w:tblCellMar>
            <w:top w:w="0" w:type="dxa"/>
            <w:left w:w="108" w:type="dxa"/>
            <w:bottom w:w="0" w:type="dxa"/>
            <w:right w:w="108" w:type="dxa"/>
          </w:tblCellMar>
        </w:tblPrEx>
        <w:trPr>
          <w:trHeight w:val="470" w:hRule="atLeast"/>
        </w:trPr>
        <w:tc>
          <w:tcPr>
            <w:tcW w:w="2998" w:type="dxa"/>
            <w:gridSpan w:val="5"/>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Times New Roman" w:hAnsi="Times New Roman" w:eastAsia="黑体"/>
                <w:color w:val="0D0D0D"/>
                <w:kern w:val="0"/>
                <w:szCs w:val="21"/>
              </w:rPr>
            </w:pPr>
            <w:r>
              <w:rPr>
                <w:rFonts w:ascii="Times New Roman" w:hAnsi="Times New Roman" w:eastAsia="黑体"/>
                <w:color w:val="0D0D0D"/>
                <w:kern w:val="0"/>
                <w:szCs w:val="21"/>
              </w:rPr>
              <w:t>其他情况</w:t>
            </w:r>
          </w:p>
        </w:tc>
        <w:tc>
          <w:tcPr>
            <w:tcW w:w="6641" w:type="dxa"/>
            <w:gridSpan w:val="14"/>
            <w:tcBorders>
              <w:top w:val="single" w:color="000000" w:sz="4" w:space="0"/>
              <w:left w:val="nil"/>
              <w:bottom w:val="single" w:color="000000" w:sz="4" w:space="0"/>
              <w:right w:val="single" w:color="auto" w:sz="4" w:space="0"/>
            </w:tcBorders>
            <w:vAlign w:val="center"/>
          </w:tcPr>
          <w:p>
            <w:pPr>
              <w:widowControl/>
              <w:spacing w:line="300" w:lineRule="exact"/>
              <w:ind w:firstLine="105" w:firstLineChars="50"/>
              <w:rPr>
                <w:rFonts w:ascii="Times New Roman" w:hAnsi="Times New Roman" w:eastAsia="黑体"/>
                <w:color w:val="0D0D0D"/>
                <w:kern w:val="0"/>
                <w:szCs w:val="21"/>
              </w:rPr>
            </w:pPr>
          </w:p>
        </w:tc>
      </w:tr>
      <w:tr>
        <w:tblPrEx>
          <w:tblLayout w:type="fixed"/>
          <w:tblCellMar>
            <w:top w:w="0" w:type="dxa"/>
            <w:left w:w="108" w:type="dxa"/>
            <w:bottom w:w="0" w:type="dxa"/>
            <w:right w:w="108" w:type="dxa"/>
          </w:tblCellMar>
        </w:tblPrEx>
        <w:trPr>
          <w:trHeight w:val="454" w:hRule="atLeast"/>
        </w:trPr>
        <w:tc>
          <w:tcPr>
            <w:tcW w:w="9639" w:type="dxa"/>
            <w:gridSpan w:val="19"/>
            <w:tcBorders>
              <w:top w:val="single" w:color="000000" w:sz="4" w:space="0"/>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黑体"/>
                <w:color w:val="0D0D0D"/>
                <w:kern w:val="0"/>
                <w:szCs w:val="21"/>
              </w:rPr>
            </w:pPr>
            <w:r>
              <w:rPr>
                <w:rFonts w:ascii="Times New Roman" w:hAnsi="Times New Roman" w:eastAsia="黑体"/>
                <w:b/>
                <w:bCs/>
                <w:color w:val="0D0D0D"/>
                <w:kern w:val="0"/>
                <w:szCs w:val="21"/>
              </w:rPr>
              <w:t>曾获国家教育资助信息</w:t>
            </w:r>
          </w:p>
        </w:tc>
      </w:tr>
      <w:tr>
        <w:tblPrEx>
          <w:tblLayout w:type="fixed"/>
          <w:tblCellMar>
            <w:top w:w="0" w:type="dxa"/>
            <w:left w:w="108" w:type="dxa"/>
            <w:bottom w:w="0" w:type="dxa"/>
            <w:right w:w="108" w:type="dxa"/>
          </w:tblCellMar>
        </w:tblPrEx>
        <w:trPr>
          <w:trHeight w:val="1175" w:hRule="atLeast"/>
        </w:trPr>
        <w:tc>
          <w:tcPr>
            <w:tcW w:w="1910" w:type="dxa"/>
            <w:gridSpan w:val="3"/>
            <w:tcBorders>
              <w:top w:val="single" w:color="000000" w:sz="4" w:space="0"/>
              <w:left w:val="single" w:color="auto" w:sz="4" w:space="0"/>
              <w:bottom w:val="single" w:color="auto" w:sz="4" w:space="0"/>
              <w:right w:val="single" w:color="000000" w:sz="8" w:space="0"/>
            </w:tcBorders>
            <w:vAlign w:val="center"/>
          </w:tcPr>
          <w:p>
            <w:pPr>
              <w:widowControl/>
              <w:spacing w:line="300" w:lineRule="exact"/>
              <w:jc w:val="center"/>
              <w:rPr>
                <w:rFonts w:ascii="Times New Roman" w:hAnsi="Times New Roman" w:eastAsia="黑体"/>
                <w:color w:val="0D0D0D"/>
                <w:kern w:val="0"/>
                <w:szCs w:val="21"/>
              </w:rPr>
            </w:pPr>
            <w:r>
              <w:rPr>
                <w:rFonts w:ascii="Times New Roman" w:hAnsi="Times New Roman" w:eastAsia="黑体"/>
                <w:color w:val="0D0D0D"/>
                <w:kern w:val="0"/>
                <w:szCs w:val="21"/>
              </w:rPr>
              <w:t>专科教育学段</w:t>
            </w:r>
          </w:p>
        </w:tc>
        <w:tc>
          <w:tcPr>
            <w:tcW w:w="7729" w:type="dxa"/>
            <w:gridSpan w:val="16"/>
            <w:tcBorders>
              <w:top w:val="single" w:color="000000" w:sz="4" w:space="0"/>
              <w:left w:val="single" w:color="000000" w:sz="8" w:space="0"/>
              <w:bottom w:val="single" w:color="auto" w:sz="4" w:space="0"/>
              <w:right w:val="single" w:color="auto" w:sz="4" w:space="0"/>
            </w:tcBorders>
            <w:vAlign w:val="center"/>
          </w:tcPr>
          <w:p>
            <w:pPr>
              <w:widowControl/>
              <w:spacing w:line="300" w:lineRule="exact"/>
              <w:rPr>
                <w:rFonts w:ascii="Times New Roman" w:hAnsi="Times New Roman" w:eastAsia="黑体"/>
                <w:color w:val="0D0D0D"/>
                <w:kern w:val="0"/>
                <w:szCs w:val="21"/>
              </w:rPr>
            </w:pPr>
            <w:r>
              <w:rPr>
                <w:rFonts w:ascii="Times New Roman" w:hAnsi="Times New Roman" w:eastAsia="黑体"/>
                <w:color w:val="0D0D0D"/>
                <w:kern w:val="0"/>
                <w:szCs w:val="21"/>
              </w:rPr>
              <w:t>国家助学金：</w:t>
            </w:r>
            <w:r>
              <w:rPr>
                <w:rFonts w:ascii="Times New Roman" w:hAnsi="Times New Roman" w:eastAsia="黑体"/>
                <w:color w:val="0D0D0D"/>
                <w:kern w:val="0"/>
                <w:szCs w:val="21"/>
              </w:rPr>
              <w:sym w:font="Webdings" w:char="F031"/>
            </w:r>
            <w:r>
              <w:rPr>
                <w:rFonts w:ascii="Times New Roman" w:hAnsi="Times New Roman" w:eastAsia="黑体"/>
                <w:color w:val="0D0D0D"/>
                <w:kern w:val="0"/>
                <w:szCs w:val="21"/>
              </w:rPr>
              <w:t>是，</w:t>
            </w:r>
            <w:r>
              <w:rPr>
                <w:rFonts w:ascii="Times New Roman" w:hAnsi="Times New Roman" w:eastAsia="黑体"/>
                <w:color w:val="0D0D0D"/>
                <w:kern w:val="0"/>
                <w:szCs w:val="21"/>
              </w:rPr>
              <w:sym w:font="Webdings" w:char="F031"/>
            </w:r>
            <w:r>
              <w:rPr>
                <w:rFonts w:ascii="Times New Roman" w:hAnsi="Times New Roman" w:eastAsia="黑体"/>
                <w:color w:val="0D0D0D"/>
                <w:kern w:val="0"/>
                <w:szCs w:val="21"/>
              </w:rPr>
              <w:t>否，是，获    学年资助，累计获资助金额        元。</w:t>
            </w:r>
          </w:p>
          <w:p>
            <w:pPr>
              <w:widowControl/>
              <w:spacing w:line="300" w:lineRule="exact"/>
              <w:rPr>
                <w:rFonts w:ascii="Times New Roman" w:hAnsi="Times New Roman" w:eastAsia="黑体"/>
                <w:color w:val="0D0D0D"/>
                <w:kern w:val="0"/>
                <w:szCs w:val="21"/>
              </w:rPr>
            </w:pPr>
            <w:r>
              <w:rPr>
                <w:rFonts w:ascii="Times New Roman" w:hAnsi="Times New Roman" w:eastAsia="黑体"/>
                <w:color w:val="0D0D0D"/>
                <w:kern w:val="0"/>
                <w:szCs w:val="21"/>
              </w:rPr>
              <w:t>国家助学贷款：</w:t>
            </w:r>
            <w:r>
              <w:rPr>
                <w:rFonts w:ascii="Times New Roman" w:hAnsi="Times New Roman" w:eastAsia="黑体"/>
                <w:color w:val="0D0D0D"/>
                <w:kern w:val="0"/>
                <w:szCs w:val="21"/>
              </w:rPr>
              <w:sym w:font="Webdings" w:char="F031"/>
            </w:r>
            <w:r>
              <w:rPr>
                <w:rFonts w:ascii="Times New Roman" w:hAnsi="Times New Roman" w:eastAsia="黑体"/>
                <w:color w:val="0D0D0D"/>
                <w:kern w:val="0"/>
                <w:szCs w:val="21"/>
              </w:rPr>
              <w:t>是，</w:t>
            </w:r>
            <w:r>
              <w:rPr>
                <w:rFonts w:ascii="Times New Roman" w:hAnsi="Times New Roman" w:eastAsia="黑体"/>
                <w:color w:val="0D0D0D"/>
                <w:kern w:val="0"/>
                <w:szCs w:val="21"/>
              </w:rPr>
              <w:sym w:font="Webdings" w:char="F031"/>
            </w:r>
            <w:r>
              <w:rPr>
                <w:rFonts w:ascii="Times New Roman" w:hAnsi="Times New Roman" w:eastAsia="黑体"/>
                <w:color w:val="0D0D0D"/>
                <w:kern w:val="0"/>
                <w:szCs w:val="21"/>
              </w:rPr>
              <w:t>否，是，获    学年贷款，累计获贷款金额        元。</w:t>
            </w:r>
          </w:p>
          <w:p>
            <w:pPr>
              <w:widowControl/>
              <w:spacing w:line="300" w:lineRule="exact"/>
              <w:rPr>
                <w:rFonts w:ascii="Times New Roman" w:hAnsi="Times New Roman" w:eastAsia="黑体"/>
                <w:color w:val="0D0D0D"/>
                <w:kern w:val="0"/>
                <w:szCs w:val="21"/>
              </w:rPr>
            </w:pPr>
            <w:r>
              <w:rPr>
                <w:rFonts w:ascii="Times New Roman" w:hAnsi="Times New Roman" w:eastAsia="黑体"/>
                <w:color w:val="0D0D0D"/>
                <w:kern w:val="0"/>
                <w:szCs w:val="21"/>
              </w:rPr>
              <w:t>减免学费：</w:t>
            </w:r>
            <w:r>
              <w:rPr>
                <w:rFonts w:ascii="Times New Roman" w:hAnsi="Times New Roman" w:eastAsia="黑体"/>
                <w:color w:val="0D0D0D"/>
                <w:kern w:val="0"/>
                <w:szCs w:val="21"/>
              </w:rPr>
              <w:sym w:font="Webdings" w:char="F031"/>
            </w:r>
            <w:r>
              <w:rPr>
                <w:rFonts w:ascii="Times New Roman" w:hAnsi="Times New Roman" w:eastAsia="黑体"/>
                <w:color w:val="0D0D0D"/>
                <w:kern w:val="0"/>
                <w:szCs w:val="21"/>
              </w:rPr>
              <w:t>是，</w:t>
            </w:r>
            <w:r>
              <w:rPr>
                <w:rFonts w:ascii="Times New Roman" w:hAnsi="Times New Roman" w:eastAsia="黑体"/>
                <w:color w:val="0D0D0D"/>
                <w:kern w:val="0"/>
                <w:szCs w:val="21"/>
              </w:rPr>
              <w:sym w:font="Webdings" w:char="F031"/>
            </w:r>
            <w:r>
              <w:rPr>
                <w:rFonts w:ascii="Times New Roman" w:hAnsi="Times New Roman" w:eastAsia="黑体"/>
                <w:color w:val="0D0D0D"/>
                <w:kern w:val="0"/>
                <w:szCs w:val="21"/>
              </w:rPr>
              <w:t>否，是，获    学年资助，累计获资助金额        元。</w:t>
            </w:r>
          </w:p>
        </w:tc>
      </w:tr>
      <w:tr>
        <w:tblPrEx>
          <w:tblLayout w:type="fixed"/>
          <w:tblCellMar>
            <w:top w:w="0" w:type="dxa"/>
            <w:left w:w="108" w:type="dxa"/>
            <w:bottom w:w="0" w:type="dxa"/>
            <w:right w:w="108" w:type="dxa"/>
          </w:tblCellMar>
        </w:tblPrEx>
        <w:trPr>
          <w:trHeight w:val="454" w:hRule="atLeast"/>
        </w:trPr>
        <w:tc>
          <w:tcPr>
            <w:tcW w:w="9639" w:type="dxa"/>
            <w:gridSpan w:val="19"/>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黑体"/>
                <w:color w:val="0D0D0D"/>
                <w:kern w:val="0"/>
                <w:szCs w:val="21"/>
              </w:rPr>
            </w:pPr>
            <w:r>
              <w:rPr>
                <w:rFonts w:ascii="Times New Roman" w:hAnsi="Times New Roman" w:eastAsia="黑体"/>
                <w:b/>
                <w:bCs/>
                <w:color w:val="0D0D0D"/>
                <w:kern w:val="0"/>
                <w:szCs w:val="21"/>
              </w:rPr>
              <w:t>本学年申请国家教育资助项目</w:t>
            </w:r>
          </w:p>
        </w:tc>
      </w:tr>
      <w:tr>
        <w:tblPrEx>
          <w:tblLayout w:type="fixed"/>
          <w:tblCellMar>
            <w:top w:w="0" w:type="dxa"/>
            <w:left w:w="108" w:type="dxa"/>
            <w:bottom w:w="0" w:type="dxa"/>
            <w:right w:w="108" w:type="dxa"/>
          </w:tblCellMar>
        </w:tblPrEx>
        <w:trPr>
          <w:trHeight w:val="369" w:hRule="atLeast"/>
        </w:trPr>
        <w:tc>
          <w:tcPr>
            <w:tcW w:w="1910" w:type="dxa"/>
            <w:gridSpan w:val="3"/>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Times New Roman" w:hAnsi="Times New Roman" w:eastAsia="黑体"/>
                <w:color w:val="0D0D0D"/>
                <w:kern w:val="0"/>
                <w:szCs w:val="21"/>
              </w:rPr>
            </w:pPr>
            <w:r>
              <w:rPr>
                <w:rFonts w:ascii="Times New Roman" w:hAnsi="Times New Roman" w:eastAsia="黑体"/>
                <w:color w:val="0D0D0D"/>
                <w:kern w:val="0"/>
                <w:szCs w:val="21"/>
              </w:rPr>
              <w:t>专科教育学段</w:t>
            </w:r>
          </w:p>
        </w:tc>
        <w:tc>
          <w:tcPr>
            <w:tcW w:w="7729" w:type="dxa"/>
            <w:gridSpan w:val="16"/>
            <w:tcBorders>
              <w:top w:val="single" w:color="000000" w:sz="4" w:space="0"/>
              <w:left w:val="nil"/>
              <w:bottom w:val="single" w:color="000000" w:sz="4" w:space="0"/>
              <w:right w:val="single" w:color="auto" w:sz="4" w:space="0"/>
            </w:tcBorders>
            <w:vAlign w:val="center"/>
          </w:tcPr>
          <w:p>
            <w:pPr>
              <w:widowControl/>
              <w:spacing w:line="300" w:lineRule="exact"/>
              <w:rPr>
                <w:rFonts w:ascii="Times New Roman" w:hAnsi="Times New Roman" w:eastAsia="黑体"/>
                <w:color w:val="0D0D0D"/>
                <w:kern w:val="0"/>
                <w:szCs w:val="21"/>
              </w:rPr>
            </w:pPr>
            <w:r>
              <w:rPr>
                <w:rFonts w:ascii="Times New Roman" w:hAnsi="Times New Roman" w:eastAsia="黑体"/>
                <w:color w:val="0D0D0D"/>
                <w:kern w:val="0"/>
                <w:szCs w:val="21"/>
              </w:rPr>
              <w:t>国家助学金：</w:t>
            </w:r>
            <w:r>
              <w:rPr>
                <w:rFonts w:ascii="Times New Roman" w:hAnsi="Times New Roman" w:eastAsia="黑体"/>
                <w:color w:val="0D0D0D"/>
                <w:kern w:val="0"/>
                <w:szCs w:val="21"/>
              </w:rPr>
              <w:sym w:font="Webdings" w:char="F031"/>
            </w:r>
            <w:r>
              <w:rPr>
                <w:rFonts w:ascii="Times New Roman" w:hAnsi="Times New Roman" w:eastAsia="黑体"/>
                <w:color w:val="0D0D0D"/>
                <w:kern w:val="0"/>
                <w:szCs w:val="21"/>
              </w:rPr>
              <w:t>是，</w:t>
            </w:r>
            <w:r>
              <w:rPr>
                <w:rFonts w:ascii="Times New Roman" w:hAnsi="Times New Roman" w:eastAsia="黑体"/>
                <w:color w:val="0D0D0D"/>
                <w:kern w:val="0"/>
                <w:szCs w:val="21"/>
              </w:rPr>
              <w:sym w:font="Webdings" w:char="F031"/>
            </w:r>
            <w:r>
              <w:rPr>
                <w:rFonts w:ascii="Times New Roman" w:hAnsi="Times New Roman" w:eastAsia="黑体"/>
                <w:color w:val="0D0D0D"/>
                <w:kern w:val="0"/>
                <w:szCs w:val="21"/>
              </w:rPr>
              <w:t>否  普通高校减免学费：</w:t>
            </w:r>
            <w:r>
              <w:rPr>
                <w:rFonts w:ascii="Times New Roman" w:hAnsi="Times New Roman" w:eastAsia="黑体"/>
                <w:color w:val="0D0D0D"/>
                <w:kern w:val="0"/>
                <w:szCs w:val="21"/>
              </w:rPr>
              <w:sym w:font="Webdings" w:char="F031"/>
            </w:r>
            <w:r>
              <w:rPr>
                <w:rFonts w:ascii="Times New Roman" w:hAnsi="Times New Roman" w:eastAsia="黑体"/>
                <w:color w:val="0D0D0D"/>
                <w:kern w:val="0"/>
                <w:szCs w:val="21"/>
              </w:rPr>
              <w:t>是，</w:t>
            </w:r>
            <w:r>
              <w:rPr>
                <w:rFonts w:ascii="Times New Roman" w:hAnsi="Times New Roman" w:eastAsia="黑体"/>
                <w:color w:val="0D0D0D"/>
                <w:kern w:val="0"/>
                <w:szCs w:val="21"/>
              </w:rPr>
              <w:sym w:font="Webdings" w:char="F031"/>
            </w:r>
            <w:r>
              <w:rPr>
                <w:rFonts w:ascii="Times New Roman" w:hAnsi="Times New Roman" w:eastAsia="黑体"/>
                <w:color w:val="0D0D0D"/>
                <w:kern w:val="0"/>
                <w:szCs w:val="21"/>
              </w:rPr>
              <w:t>否</w:t>
            </w:r>
          </w:p>
        </w:tc>
      </w:tr>
      <w:tr>
        <w:tblPrEx>
          <w:tblLayout w:type="fixed"/>
          <w:tblCellMar>
            <w:top w:w="0" w:type="dxa"/>
            <w:left w:w="108" w:type="dxa"/>
            <w:bottom w:w="0" w:type="dxa"/>
            <w:right w:w="108" w:type="dxa"/>
          </w:tblCellMar>
        </w:tblPrEx>
        <w:trPr>
          <w:trHeight w:val="1540" w:hRule="atLeast"/>
        </w:trPr>
        <w:tc>
          <w:tcPr>
            <w:tcW w:w="9639" w:type="dxa"/>
            <w:gridSpan w:val="19"/>
            <w:tcBorders>
              <w:top w:val="single" w:color="000000" w:sz="4" w:space="0"/>
              <w:left w:val="single" w:color="auto" w:sz="4" w:space="0"/>
              <w:bottom w:val="single" w:color="000000" w:sz="4" w:space="0"/>
              <w:right w:val="single" w:color="auto" w:sz="4" w:space="0"/>
            </w:tcBorders>
            <w:vAlign w:val="center"/>
          </w:tcPr>
          <w:p>
            <w:pPr>
              <w:widowControl/>
              <w:spacing w:line="300" w:lineRule="exact"/>
              <w:ind w:firstLine="420"/>
              <w:rPr>
                <w:rFonts w:ascii="Times New Roman" w:hAnsi="Times New Roman" w:eastAsia="黑体"/>
                <w:color w:val="0D0D0D"/>
                <w:kern w:val="0"/>
                <w:szCs w:val="21"/>
              </w:rPr>
            </w:pPr>
            <w:r>
              <w:rPr>
                <w:rFonts w:ascii="Times New Roman" w:hAnsi="Times New Roman" w:eastAsia="黑体"/>
                <w:color w:val="0D0D0D"/>
                <w:kern w:val="0"/>
                <w:szCs w:val="21"/>
              </w:rPr>
              <w:t>本人（或监护人）承诺上述提供的资料真实、有效。并向学校申请家庭经济困难学生认定。如有失信行为，愿意按《江苏省自然人失信惩戒办法（试行）》的有关规定，接受惩戒。</w:t>
            </w:r>
          </w:p>
          <w:p>
            <w:pPr>
              <w:widowControl/>
              <w:spacing w:line="300" w:lineRule="exact"/>
              <w:ind w:firstLine="420"/>
              <w:rPr>
                <w:rFonts w:ascii="Times New Roman" w:hAnsi="Times New Roman" w:eastAsia="黑体"/>
                <w:color w:val="0D0D0D"/>
                <w:kern w:val="0"/>
                <w:szCs w:val="21"/>
              </w:rPr>
            </w:pPr>
          </w:p>
          <w:p>
            <w:pPr>
              <w:widowControl/>
              <w:spacing w:line="300" w:lineRule="exact"/>
              <w:ind w:firstLine="4620" w:firstLineChars="2200"/>
              <w:rPr>
                <w:rFonts w:ascii="Times New Roman" w:hAnsi="Times New Roman" w:eastAsia="黑体"/>
                <w:color w:val="0D0D0D"/>
                <w:kern w:val="0"/>
                <w:szCs w:val="21"/>
              </w:rPr>
            </w:pPr>
            <w:r>
              <w:rPr>
                <w:rFonts w:ascii="Times New Roman" w:hAnsi="Times New Roman" w:eastAsia="黑体"/>
                <w:color w:val="0D0D0D"/>
                <w:kern w:val="0"/>
                <w:szCs w:val="21"/>
              </w:rPr>
              <w:t>本人（或监护人）签字               年   月   日</w:t>
            </w:r>
          </w:p>
        </w:tc>
      </w:tr>
      <w:tr>
        <w:tblPrEx>
          <w:tblLayout w:type="fixed"/>
          <w:tblCellMar>
            <w:top w:w="0" w:type="dxa"/>
            <w:left w:w="108" w:type="dxa"/>
            <w:bottom w:w="0" w:type="dxa"/>
            <w:right w:w="108" w:type="dxa"/>
          </w:tblCellMar>
        </w:tblPrEx>
        <w:trPr>
          <w:trHeight w:val="454" w:hRule="atLeast"/>
        </w:trPr>
        <w:tc>
          <w:tcPr>
            <w:tcW w:w="9639" w:type="dxa"/>
            <w:gridSpan w:val="19"/>
            <w:tcBorders>
              <w:top w:val="single" w:color="000000" w:sz="4" w:space="0"/>
              <w:left w:val="single" w:color="auto" w:sz="4" w:space="0"/>
              <w:bottom w:val="single" w:color="000000" w:sz="4" w:space="0"/>
              <w:right w:val="single" w:color="auto" w:sz="4" w:space="0"/>
            </w:tcBorders>
            <w:vAlign w:val="center"/>
          </w:tcPr>
          <w:p>
            <w:pPr>
              <w:widowControl/>
              <w:spacing w:line="300" w:lineRule="exact"/>
              <w:ind w:firstLine="420"/>
              <w:jc w:val="center"/>
              <w:rPr>
                <w:rFonts w:ascii="Times New Roman" w:hAnsi="Times New Roman" w:eastAsia="黑体"/>
                <w:color w:val="0D0D0D"/>
                <w:kern w:val="0"/>
                <w:szCs w:val="21"/>
              </w:rPr>
            </w:pPr>
            <w:r>
              <w:rPr>
                <w:rFonts w:ascii="Times New Roman" w:hAnsi="Times New Roman" w:eastAsia="黑体"/>
                <w:b/>
                <w:bCs/>
                <w:color w:val="0D0D0D"/>
                <w:kern w:val="0"/>
                <w:szCs w:val="21"/>
              </w:rPr>
              <w:t>系统核实信息</w:t>
            </w:r>
          </w:p>
        </w:tc>
      </w:tr>
      <w:tr>
        <w:tblPrEx>
          <w:tblLayout w:type="fixed"/>
          <w:tblCellMar>
            <w:top w:w="0" w:type="dxa"/>
            <w:left w:w="108" w:type="dxa"/>
            <w:bottom w:w="0" w:type="dxa"/>
            <w:right w:w="108" w:type="dxa"/>
          </w:tblCellMar>
        </w:tblPrEx>
        <w:trPr>
          <w:trHeight w:val="454" w:hRule="atLeast"/>
        </w:trPr>
        <w:tc>
          <w:tcPr>
            <w:tcW w:w="1910" w:type="dxa"/>
            <w:gridSpan w:val="3"/>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Times New Roman" w:hAnsi="Times New Roman" w:eastAsia="黑体"/>
                <w:color w:val="0D0D0D"/>
                <w:kern w:val="0"/>
                <w:szCs w:val="21"/>
              </w:rPr>
            </w:pPr>
            <w:r>
              <w:rPr>
                <w:rFonts w:ascii="Times New Roman" w:hAnsi="Times New Roman" w:eastAsia="黑体"/>
                <w:color w:val="0D0D0D"/>
                <w:kern w:val="0"/>
                <w:szCs w:val="21"/>
              </w:rPr>
              <w:t>系统核实</w:t>
            </w:r>
          </w:p>
        </w:tc>
        <w:tc>
          <w:tcPr>
            <w:tcW w:w="7729" w:type="dxa"/>
            <w:gridSpan w:val="16"/>
            <w:tcBorders>
              <w:top w:val="single" w:color="000000" w:sz="4" w:space="0"/>
              <w:left w:val="nil"/>
              <w:bottom w:val="single" w:color="000000" w:sz="4" w:space="0"/>
              <w:right w:val="single" w:color="auto" w:sz="4" w:space="0"/>
            </w:tcBorders>
            <w:vAlign w:val="center"/>
          </w:tcPr>
          <w:p>
            <w:pPr>
              <w:widowControl/>
              <w:spacing w:line="300" w:lineRule="exact"/>
              <w:rPr>
                <w:rFonts w:ascii="Times New Roman" w:hAnsi="Times New Roman" w:eastAsia="黑体"/>
                <w:color w:val="0D0D0D"/>
                <w:kern w:val="0"/>
                <w:szCs w:val="21"/>
              </w:rPr>
            </w:pPr>
            <w:r>
              <w:rPr>
                <w:rFonts w:ascii="Times New Roman" w:hAnsi="Times New Roman" w:eastAsia="黑体"/>
                <w:color w:val="0D0D0D"/>
                <w:kern w:val="0"/>
                <w:szCs w:val="20"/>
              </w:rPr>
              <w:sym w:font="Wingdings 2" w:char="F0A3"/>
            </w:r>
            <w:r>
              <w:rPr>
                <w:rFonts w:ascii="Times New Roman" w:hAnsi="Times New Roman" w:eastAsia="黑体"/>
                <w:color w:val="0D0D0D"/>
                <w:kern w:val="0"/>
                <w:szCs w:val="21"/>
              </w:rPr>
              <w:t xml:space="preserve">建档立卡贫困家庭  </w:t>
            </w:r>
            <w:r>
              <w:rPr>
                <w:rFonts w:ascii="Times New Roman" w:hAnsi="Times New Roman" w:eastAsia="黑体"/>
                <w:color w:val="0D0D0D"/>
                <w:kern w:val="0"/>
                <w:szCs w:val="20"/>
              </w:rPr>
              <w:sym w:font="Wingdings 2" w:char="F0A3"/>
            </w:r>
            <w:r>
              <w:rPr>
                <w:rFonts w:ascii="Times New Roman" w:hAnsi="Times New Roman" w:eastAsia="黑体"/>
                <w:color w:val="0D0D0D"/>
                <w:kern w:val="0"/>
                <w:szCs w:val="21"/>
              </w:rPr>
              <w:t xml:space="preserve">低保家庭  </w:t>
            </w:r>
            <w:r>
              <w:rPr>
                <w:rFonts w:ascii="Times New Roman" w:hAnsi="Times New Roman" w:eastAsia="黑体"/>
                <w:color w:val="0D0D0D"/>
                <w:kern w:val="0"/>
                <w:szCs w:val="20"/>
              </w:rPr>
              <w:sym w:font="Wingdings 2" w:char="F0A3"/>
            </w:r>
            <w:r>
              <w:rPr>
                <w:rFonts w:ascii="Times New Roman" w:hAnsi="Times New Roman" w:eastAsia="黑体"/>
                <w:color w:val="0D0D0D"/>
                <w:kern w:val="0"/>
                <w:szCs w:val="21"/>
              </w:rPr>
              <w:t xml:space="preserve">学前曾获国家资助  </w:t>
            </w:r>
            <w:r>
              <w:rPr>
                <w:rFonts w:ascii="Times New Roman" w:hAnsi="Times New Roman" w:eastAsia="黑体"/>
                <w:color w:val="0D0D0D"/>
                <w:kern w:val="0"/>
                <w:szCs w:val="20"/>
              </w:rPr>
              <w:sym w:font="Wingdings 2" w:char="F0A3"/>
            </w:r>
            <w:r>
              <w:rPr>
                <w:rFonts w:ascii="Times New Roman" w:hAnsi="Times New Roman" w:eastAsia="黑体"/>
                <w:color w:val="0D0D0D"/>
                <w:kern w:val="0"/>
                <w:szCs w:val="21"/>
              </w:rPr>
              <w:t xml:space="preserve">义教曾获国家资助  </w:t>
            </w:r>
          </w:p>
          <w:p>
            <w:pPr>
              <w:widowControl/>
              <w:spacing w:line="300" w:lineRule="exact"/>
              <w:rPr>
                <w:rFonts w:ascii="Times New Roman" w:hAnsi="Times New Roman" w:eastAsia="黑体"/>
                <w:color w:val="0D0D0D"/>
                <w:kern w:val="0"/>
                <w:szCs w:val="21"/>
              </w:rPr>
            </w:pPr>
            <w:r>
              <w:rPr>
                <w:rFonts w:ascii="Times New Roman" w:hAnsi="Times New Roman" w:eastAsia="黑体"/>
                <w:color w:val="0D0D0D"/>
                <w:kern w:val="0"/>
                <w:szCs w:val="20"/>
              </w:rPr>
              <w:sym w:font="Wingdings 2" w:char="F0A3"/>
            </w:r>
            <w:r>
              <w:rPr>
                <w:rFonts w:ascii="Times New Roman" w:hAnsi="Times New Roman" w:eastAsia="黑体"/>
                <w:color w:val="0D0D0D"/>
                <w:kern w:val="0"/>
                <w:szCs w:val="21"/>
              </w:rPr>
              <w:t xml:space="preserve">高中（含中职）曾获国家资助  </w:t>
            </w:r>
            <w:r>
              <w:rPr>
                <w:rFonts w:ascii="Times New Roman" w:hAnsi="Times New Roman" w:eastAsia="黑体"/>
                <w:color w:val="0D0D0D"/>
                <w:kern w:val="0"/>
                <w:szCs w:val="20"/>
              </w:rPr>
              <w:sym w:font="Wingdings 2" w:char="00A3"/>
            </w:r>
            <w:r>
              <w:rPr>
                <w:rFonts w:ascii="Times New Roman" w:hAnsi="Times New Roman" w:eastAsia="黑体"/>
                <w:color w:val="0D0D0D"/>
                <w:kern w:val="0"/>
                <w:szCs w:val="21"/>
              </w:rPr>
              <w:t xml:space="preserve">本专科曾获国家资助  </w:t>
            </w:r>
            <w:r>
              <w:rPr>
                <w:rFonts w:ascii="Times New Roman" w:hAnsi="Times New Roman" w:eastAsia="黑体"/>
                <w:color w:val="0D0D0D"/>
                <w:kern w:val="0"/>
                <w:szCs w:val="20"/>
              </w:rPr>
              <w:sym w:font="Wingdings 2" w:char="F0A3"/>
            </w:r>
            <w:r>
              <w:rPr>
                <w:rFonts w:ascii="Times New Roman" w:hAnsi="Times New Roman" w:eastAsia="黑体"/>
                <w:color w:val="0D0D0D"/>
                <w:kern w:val="0"/>
                <w:szCs w:val="21"/>
              </w:rPr>
              <w:t xml:space="preserve">研究生曾获国家资助 </w:t>
            </w:r>
          </w:p>
        </w:tc>
      </w:tr>
      <w:tr>
        <w:tblPrEx>
          <w:tblLayout w:type="fixed"/>
          <w:tblCellMar>
            <w:top w:w="0" w:type="dxa"/>
            <w:left w:w="108" w:type="dxa"/>
            <w:bottom w:w="0" w:type="dxa"/>
            <w:right w:w="108" w:type="dxa"/>
          </w:tblCellMar>
        </w:tblPrEx>
        <w:trPr>
          <w:trHeight w:val="481" w:hRule="atLeast"/>
        </w:trPr>
        <w:tc>
          <w:tcPr>
            <w:tcW w:w="9639" w:type="dxa"/>
            <w:gridSpan w:val="19"/>
            <w:tcBorders>
              <w:top w:val="single" w:color="000000" w:sz="8" w:space="0"/>
              <w:left w:val="single" w:color="auto" w:sz="4" w:space="0"/>
              <w:bottom w:val="single" w:color="000000" w:sz="8" w:space="0"/>
              <w:right w:val="single" w:color="auto" w:sz="4" w:space="0"/>
            </w:tcBorders>
            <w:vAlign w:val="center"/>
          </w:tcPr>
          <w:p>
            <w:pPr>
              <w:widowControl/>
              <w:spacing w:line="300" w:lineRule="exact"/>
              <w:jc w:val="center"/>
              <w:rPr>
                <w:rFonts w:ascii="Times New Roman" w:hAnsi="Times New Roman" w:eastAsia="黑体"/>
                <w:color w:val="0D0D0D"/>
                <w:kern w:val="0"/>
                <w:szCs w:val="21"/>
              </w:rPr>
            </w:pPr>
            <w:r>
              <w:rPr>
                <w:rFonts w:ascii="Times New Roman" w:hAnsi="Times New Roman" w:eastAsia="黑体"/>
                <w:b/>
                <w:bCs/>
                <w:color w:val="0D0D0D"/>
                <w:kern w:val="0"/>
                <w:szCs w:val="21"/>
              </w:rPr>
              <w:t>学校审核意见</w:t>
            </w:r>
          </w:p>
        </w:tc>
      </w:tr>
      <w:tr>
        <w:tblPrEx>
          <w:tblLayout w:type="fixed"/>
          <w:tblCellMar>
            <w:top w:w="0" w:type="dxa"/>
            <w:left w:w="108" w:type="dxa"/>
            <w:bottom w:w="0" w:type="dxa"/>
            <w:right w:w="108" w:type="dxa"/>
          </w:tblCellMar>
        </w:tblPrEx>
        <w:trPr>
          <w:trHeight w:val="3527" w:hRule="atLeast"/>
        </w:trPr>
        <w:tc>
          <w:tcPr>
            <w:tcW w:w="1910" w:type="dxa"/>
            <w:gridSpan w:val="3"/>
            <w:tcBorders>
              <w:top w:val="single" w:color="000000" w:sz="8" w:space="0"/>
              <w:left w:val="single" w:color="auto" w:sz="4" w:space="0"/>
              <w:right w:val="single" w:color="000000" w:sz="8" w:space="0"/>
            </w:tcBorders>
            <w:vAlign w:val="center"/>
          </w:tcPr>
          <w:p>
            <w:pPr>
              <w:widowControl/>
              <w:spacing w:line="300" w:lineRule="exact"/>
              <w:jc w:val="center"/>
              <w:rPr>
                <w:rFonts w:ascii="Times New Roman" w:hAnsi="Times New Roman" w:eastAsia="黑体"/>
                <w:color w:val="0D0D0D"/>
                <w:kern w:val="0"/>
                <w:szCs w:val="21"/>
              </w:rPr>
            </w:pPr>
            <w:r>
              <w:rPr>
                <w:rFonts w:hint="eastAsia" w:ascii="Times New Roman" w:hAnsi="Times New Roman" w:eastAsia="黑体"/>
                <w:color w:val="0D0D0D"/>
                <w:kern w:val="0"/>
                <w:szCs w:val="21"/>
              </w:rPr>
              <w:t>系</w:t>
            </w:r>
            <w:r>
              <w:rPr>
                <w:rFonts w:ascii="Times New Roman" w:hAnsi="Times New Roman" w:eastAsia="黑体"/>
                <w:color w:val="0D0D0D"/>
                <w:kern w:val="0"/>
                <w:szCs w:val="21"/>
              </w:rPr>
              <w:t>部门审核意见</w:t>
            </w:r>
          </w:p>
          <w:p>
            <w:pPr>
              <w:widowControl/>
              <w:spacing w:line="300" w:lineRule="exact"/>
              <w:jc w:val="center"/>
              <w:rPr>
                <w:rFonts w:ascii="Times New Roman" w:hAnsi="Times New Roman" w:eastAsia="黑体"/>
                <w:color w:val="0D0D0D"/>
                <w:kern w:val="0"/>
                <w:szCs w:val="21"/>
              </w:rPr>
            </w:pPr>
          </w:p>
        </w:tc>
        <w:tc>
          <w:tcPr>
            <w:tcW w:w="7729" w:type="dxa"/>
            <w:gridSpan w:val="16"/>
            <w:tcBorders>
              <w:top w:val="single" w:color="000000" w:sz="8" w:space="0"/>
              <w:left w:val="single" w:color="000000" w:sz="8" w:space="0"/>
              <w:bottom w:val="single" w:color="000000" w:sz="4" w:space="0"/>
              <w:right w:val="single" w:color="auto" w:sz="4" w:space="0"/>
            </w:tcBorders>
            <w:vAlign w:val="center"/>
          </w:tcPr>
          <w:p>
            <w:pPr>
              <w:widowControl/>
              <w:spacing w:line="300" w:lineRule="exact"/>
              <w:rPr>
                <w:rFonts w:ascii="Times New Roman" w:hAnsi="Times New Roman" w:eastAsia="黑体"/>
                <w:b/>
                <w:bCs/>
                <w:color w:val="0D0D0D"/>
                <w:kern w:val="0"/>
                <w:szCs w:val="21"/>
              </w:rPr>
            </w:pPr>
            <w:r>
              <w:rPr>
                <w:rFonts w:ascii="Times New Roman" w:hAnsi="Times New Roman" w:eastAsia="黑体"/>
                <w:b/>
                <w:bCs/>
                <w:color w:val="0D0D0D"/>
                <w:kern w:val="0"/>
                <w:szCs w:val="21"/>
              </w:rPr>
              <w:t>困难认定</w:t>
            </w:r>
            <w:r>
              <w:rPr>
                <w:rFonts w:hint="eastAsia" w:ascii="Times New Roman" w:hAnsi="Times New Roman" w:eastAsia="黑体"/>
                <w:b/>
                <w:bCs/>
                <w:color w:val="0D0D0D"/>
                <w:kern w:val="0"/>
                <w:szCs w:val="21"/>
              </w:rPr>
              <w:t>评议</w:t>
            </w:r>
            <w:r>
              <w:rPr>
                <w:rFonts w:ascii="Times New Roman" w:hAnsi="Times New Roman" w:eastAsia="黑体"/>
                <w:b/>
                <w:bCs/>
                <w:color w:val="0D0D0D"/>
                <w:kern w:val="0"/>
                <w:szCs w:val="21"/>
              </w:rPr>
              <w:t>意见：</w:t>
            </w:r>
          </w:p>
          <w:p>
            <w:pPr>
              <w:widowControl/>
              <w:spacing w:line="300" w:lineRule="exact"/>
              <w:ind w:firstLine="420" w:firstLineChars="200"/>
              <w:rPr>
                <w:rFonts w:ascii="Times New Roman" w:hAnsi="Times New Roman" w:eastAsia="黑体"/>
                <w:color w:val="0D0D0D"/>
                <w:kern w:val="0"/>
                <w:szCs w:val="21"/>
              </w:rPr>
            </w:pPr>
            <w:r>
              <w:rPr>
                <w:rFonts w:ascii="Times New Roman" w:hAnsi="Times New Roman" w:eastAsia="黑体"/>
                <w:color w:val="0D0D0D"/>
                <w:kern w:val="0"/>
                <w:szCs w:val="21"/>
              </w:rPr>
              <w:t>经</w:t>
            </w:r>
            <w:r>
              <w:rPr>
                <w:rFonts w:hint="eastAsia" w:ascii="Times New Roman" w:hAnsi="Times New Roman" w:eastAsia="黑体"/>
                <w:color w:val="0D0D0D"/>
                <w:kern w:val="0"/>
                <w:szCs w:val="21"/>
              </w:rPr>
              <w:t>评议</w:t>
            </w:r>
            <w:r>
              <w:rPr>
                <w:rFonts w:ascii="Times New Roman" w:hAnsi="Times New Roman" w:eastAsia="黑体"/>
                <w:color w:val="0D0D0D"/>
                <w:kern w:val="0"/>
                <w:szCs w:val="21"/>
              </w:rPr>
              <w:t>，本学年该同学</w:t>
            </w:r>
            <w:r>
              <w:rPr>
                <w:rFonts w:ascii="Times New Roman" w:hAnsi="Times New Roman" w:eastAsia="黑体"/>
                <w:color w:val="0D0D0D"/>
                <w:kern w:val="0"/>
                <w:szCs w:val="20"/>
              </w:rPr>
              <w:sym w:font="Wingdings 2" w:char="F0A3"/>
            </w:r>
            <w:r>
              <w:rPr>
                <w:rFonts w:ascii="Times New Roman" w:hAnsi="Times New Roman" w:eastAsia="黑体"/>
                <w:color w:val="0D0D0D"/>
                <w:kern w:val="0"/>
                <w:szCs w:val="21"/>
              </w:rPr>
              <w:t>符合；</w:t>
            </w:r>
            <w:r>
              <w:rPr>
                <w:rFonts w:ascii="Times New Roman" w:hAnsi="Times New Roman" w:eastAsia="黑体"/>
                <w:color w:val="0D0D0D"/>
                <w:kern w:val="0"/>
                <w:szCs w:val="20"/>
              </w:rPr>
              <w:sym w:font="Wingdings 2" w:char="F0A3"/>
            </w:r>
            <w:r>
              <w:rPr>
                <w:rFonts w:ascii="Times New Roman" w:hAnsi="Times New Roman" w:eastAsia="黑体"/>
                <w:color w:val="0D0D0D"/>
                <w:kern w:val="0"/>
                <w:szCs w:val="21"/>
              </w:rPr>
              <w:t>不符合家庭经济困难学生认定条件；认定困难等级为：</w:t>
            </w:r>
            <w:r>
              <w:rPr>
                <w:rFonts w:ascii="Times New Roman" w:hAnsi="Times New Roman" w:eastAsia="黑体"/>
                <w:color w:val="0D0D0D"/>
                <w:kern w:val="0"/>
                <w:szCs w:val="20"/>
              </w:rPr>
              <w:sym w:font="Wingdings 2" w:char="F0A3"/>
            </w:r>
            <w:r>
              <w:rPr>
                <w:rFonts w:ascii="Times New Roman" w:hAnsi="Times New Roman" w:eastAsia="黑体"/>
                <w:color w:val="0D0D0D"/>
                <w:kern w:val="0"/>
                <w:szCs w:val="21"/>
              </w:rPr>
              <w:t>特别困难；</w:t>
            </w:r>
            <w:r>
              <w:rPr>
                <w:rFonts w:ascii="Times New Roman" w:hAnsi="Times New Roman" w:eastAsia="黑体"/>
                <w:color w:val="0D0D0D"/>
                <w:kern w:val="0"/>
                <w:szCs w:val="20"/>
              </w:rPr>
              <w:sym w:font="Wingdings 2" w:char="F0A3"/>
            </w:r>
            <w:r>
              <w:rPr>
                <w:rFonts w:ascii="Times New Roman" w:hAnsi="Times New Roman" w:eastAsia="黑体"/>
                <w:color w:val="0D0D0D"/>
                <w:kern w:val="0"/>
                <w:szCs w:val="21"/>
              </w:rPr>
              <w:t>比较困难；</w:t>
            </w:r>
            <w:r>
              <w:rPr>
                <w:rFonts w:ascii="Times New Roman" w:hAnsi="Times New Roman" w:eastAsia="黑体"/>
                <w:color w:val="0D0D0D"/>
                <w:kern w:val="0"/>
                <w:szCs w:val="20"/>
              </w:rPr>
              <w:sym w:font="Wingdings 2" w:char="F0A3"/>
            </w:r>
            <w:r>
              <w:rPr>
                <w:rFonts w:ascii="Times New Roman" w:hAnsi="Times New Roman" w:eastAsia="黑体"/>
                <w:color w:val="0D0D0D"/>
                <w:kern w:val="0"/>
                <w:szCs w:val="21"/>
              </w:rPr>
              <w:t>一般困难。</w:t>
            </w:r>
          </w:p>
          <w:p>
            <w:pPr>
              <w:widowControl/>
              <w:spacing w:line="300" w:lineRule="exact"/>
              <w:ind w:firstLine="420" w:firstLineChars="200"/>
              <w:rPr>
                <w:rFonts w:ascii="Times New Roman" w:hAnsi="Times New Roman" w:eastAsia="黑体"/>
                <w:color w:val="0D0D0D"/>
                <w:kern w:val="0"/>
                <w:szCs w:val="21"/>
              </w:rPr>
            </w:pPr>
            <w:r>
              <w:rPr>
                <w:rFonts w:hint="eastAsia" w:ascii="Times New Roman" w:hAnsi="Times New Roman" w:eastAsia="黑体"/>
                <w:color w:val="0D0D0D"/>
                <w:kern w:val="0"/>
                <w:szCs w:val="21"/>
              </w:rPr>
              <w:t xml:space="preserve">                                          </w:t>
            </w:r>
          </w:p>
          <w:p>
            <w:pPr>
              <w:widowControl/>
              <w:spacing w:line="300" w:lineRule="exact"/>
              <w:ind w:firstLine="3570" w:firstLineChars="1700"/>
              <w:rPr>
                <w:rFonts w:ascii="Times New Roman" w:hAnsi="Times New Roman" w:eastAsia="黑体"/>
                <w:color w:val="0D0D0D"/>
                <w:kern w:val="0"/>
                <w:szCs w:val="21"/>
              </w:rPr>
            </w:pPr>
            <w:r>
              <w:rPr>
                <w:rFonts w:hint="eastAsia" w:ascii="Times New Roman" w:hAnsi="Times New Roman" w:eastAsia="黑体"/>
                <w:color w:val="0D0D0D"/>
                <w:kern w:val="0"/>
                <w:szCs w:val="21"/>
              </w:rPr>
              <w:t>班主任</w:t>
            </w:r>
          </w:p>
          <w:p>
            <w:pPr>
              <w:widowControl/>
              <w:spacing w:line="300" w:lineRule="exact"/>
              <w:rPr>
                <w:rFonts w:ascii="Times New Roman" w:hAnsi="Times New Roman" w:eastAsia="黑体"/>
                <w:b/>
                <w:bCs/>
                <w:color w:val="0D0D0D"/>
                <w:kern w:val="0"/>
                <w:szCs w:val="21"/>
              </w:rPr>
            </w:pPr>
          </w:p>
          <w:p>
            <w:pPr>
              <w:widowControl/>
              <w:spacing w:line="300" w:lineRule="exact"/>
              <w:rPr>
                <w:rFonts w:ascii="Times New Roman" w:hAnsi="Times New Roman" w:eastAsia="黑体"/>
                <w:b/>
                <w:bCs/>
                <w:color w:val="0D0D0D"/>
                <w:kern w:val="0"/>
                <w:szCs w:val="21"/>
              </w:rPr>
            </w:pPr>
            <w:r>
              <w:rPr>
                <w:rFonts w:hint="eastAsia" w:ascii="Times New Roman" w:hAnsi="Times New Roman" w:eastAsia="黑体"/>
                <w:b/>
                <w:bCs/>
                <w:color w:val="0D0D0D"/>
                <w:kern w:val="0"/>
                <w:szCs w:val="21"/>
              </w:rPr>
              <w:t>系部认定组认定</w:t>
            </w:r>
            <w:r>
              <w:rPr>
                <w:rFonts w:ascii="Times New Roman" w:hAnsi="Times New Roman" w:eastAsia="黑体"/>
                <w:b/>
                <w:bCs/>
                <w:color w:val="0D0D0D"/>
                <w:kern w:val="0"/>
                <w:szCs w:val="21"/>
              </w:rPr>
              <w:t>意见：</w:t>
            </w:r>
          </w:p>
          <w:p>
            <w:pPr>
              <w:widowControl/>
              <w:spacing w:line="300" w:lineRule="exact"/>
              <w:ind w:firstLine="420" w:firstLineChars="200"/>
              <w:rPr>
                <w:rFonts w:ascii="Times New Roman" w:hAnsi="Times New Roman" w:eastAsia="黑体"/>
                <w:color w:val="0D0D0D"/>
                <w:kern w:val="0"/>
                <w:szCs w:val="21"/>
              </w:rPr>
            </w:pPr>
            <w:r>
              <w:rPr>
                <w:rFonts w:ascii="Times New Roman" w:hAnsi="Times New Roman" w:eastAsia="黑体"/>
                <w:color w:val="0D0D0D"/>
                <w:kern w:val="0"/>
                <w:szCs w:val="21"/>
              </w:rPr>
              <w:t>经审</w:t>
            </w:r>
            <w:r>
              <w:rPr>
                <w:rFonts w:hint="eastAsia" w:ascii="Times New Roman" w:hAnsi="Times New Roman" w:eastAsia="黑体"/>
                <w:color w:val="0D0D0D"/>
                <w:kern w:val="0"/>
                <w:szCs w:val="21"/>
              </w:rPr>
              <w:t>核</w:t>
            </w:r>
            <w:r>
              <w:rPr>
                <w:rFonts w:ascii="Times New Roman" w:hAnsi="Times New Roman" w:eastAsia="黑体"/>
                <w:color w:val="0D0D0D"/>
                <w:kern w:val="0"/>
                <w:szCs w:val="21"/>
              </w:rPr>
              <w:t>，</w:t>
            </w:r>
            <w:r>
              <w:rPr>
                <w:rFonts w:ascii="Times New Roman" w:hAnsi="Times New Roman" w:eastAsia="黑体"/>
                <w:color w:val="0D0D0D"/>
                <w:kern w:val="0"/>
                <w:szCs w:val="20"/>
              </w:rPr>
              <w:sym w:font="Wingdings 2" w:char="F0A3"/>
            </w:r>
            <w:r>
              <w:rPr>
                <w:rFonts w:ascii="Times New Roman" w:hAnsi="Times New Roman" w:eastAsia="黑体"/>
                <w:color w:val="0D0D0D"/>
                <w:kern w:val="0"/>
                <w:szCs w:val="21"/>
              </w:rPr>
              <w:t>同意</w:t>
            </w:r>
            <w:r>
              <w:rPr>
                <w:rFonts w:hint="eastAsia" w:ascii="Times New Roman" w:hAnsi="Times New Roman" w:eastAsia="黑体"/>
                <w:color w:val="0D0D0D"/>
                <w:kern w:val="0"/>
                <w:szCs w:val="21"/>
              </w:rPr>
              <w:t>班级评议小组</w:t>
            </w:r>
            <w:r>
              <w:rPr>
                <w:rFonts w:ascii="Times New Roman" w:hAnsi="Times New Roman" w:eastAsia="黑体"/>
                <w:color w:val="0D0D0D"/>
                <w:kern w:val="0"/>
                <w:szCs w:val="21"/>
              </w:rPr>
              <w:t>意见；</w:t>
            </w:r>
            <w:r>
              <w:rPr>
                <w:rFonts w:ascii="Times New Roman" w:hAnsi="Times New Roman" w:eastAsia="黑体"/>
                <w:color w:val="0D0D0D"/>
                <w:kern w:val="0"/>
                <w:szCs w:val="20"/>
              </w:rPr>
              <w:sym w:font="Wingdings 2" w:char="F0A3"/>
            </w:r>
            <w:r>
              <w:rPr>
                <w:rFonts w:ascii="Times New Roman" w:hAnsi="Times New Roman" w:eastAsia="黑体"/>
                <w:color w:val="0D0D0D"/>
                <w:kern w:val="0"/>
                <w:szCs w:val="21"/>
              </w:rPr>
              <w:t>不同意</w:t>
            </w:r>
            <w:r>
              <w:rPr>
                <w:rFonts w:hint="eastAsia" w:ascii="Times New Roman" w:hAnsi="Times New Roman" w:eastAsia="黑体"/>
                <w:color w:val="0D0D0D"/>
                <w:kern w:val="0"/>
                <w:szCs w:val="21"/>
              </w:rPr>
              <w:t>班级评议小组</w:t>
            </w:r>
            <w:r>
              <w:rPr>
                <w:rFonts w:ascii="Times New Roman" w:hAnsi="Times New Roman" w:eastAsia="黑体"/>
                <w:color w:val="0D0D0D"/>
                <w:kern w:val="0"/>
                <w:szCs w:val="21"/>
              </w:rPr>
              <w:t>意见，调整为：</w:t>
            </w:r>
          </w:p>
          <w:p>
            <w:pPr>
              <w:widowControl/>
              <w:spacing w:line="300" w:lineRule="exact"/>
              <w:ind w:firstLine="525" w:firstLineChars="250"/>
              <w:rPr>
                <w:rFonts w:ascii="Times New Roman" w:hAnsi="Times New Roman" w:eastAsia="黑体"/>
                <w:color w:val="0D0D0D"/>
                <w:kern w:val="0"/>
                <w:szCs w:val="21"/>
              </w:rPr>
            </w:pPr>
          </w:p>
          <w:p>
            <w:pPr>
              <w:widowControl/>
              <w:spacing w:line="300" w:lineRule="exact"/>
              <w:ind w:firstLine="2835" w:firstLineChars="1350"/>
              <w:rPr>
                <w:rFonts w:ascii="Times New Roman" w:hAnsi="Times New Roman" w:eastAsia="黑体"/>
                <w:color w:val="0D0D0D"/>
                <w:kern w:val="0"/>
                <w:szCs w:val="21"/>
              </w:rPr>
            </w:pPr>
            <w:r>
              <w:rPr>
                <w:rFonts w:ascii="Times New Roman" w:hAnsi="Times New Roman" w:eastAsia="黑体"/>
                <w:color w:val="0D0D0D"/>
                <w:kern w:val="0"/>
                <w:szCs w:val="21"/>
              </w:rPr>
              <w:t xml:space="preserve">       </w:t>
            </w:r>
            <w:r>
              <w:rPr>
                <w:rFonts w:hint="eastAsia" w:ascii="Times New Roman" w:hAnsi="Times New Roman" w:eastAsia="黑体"/>
                <w:color w:val="0D0D0D"/>
                <w:kern w:val="0"/>
                <w:szCs w:val="21"/>
              </w:rPr>
              <w:t>系</w:t>
            </w:r>
            <w:r>
              <w:rPr>
                <w:rFonts w:ascii="Times New Roman" w:hAnsi="Times New Roman" w:eastAsia="黑体"/>
                <w:color w:val="0D0D0D"/>
                <w:kern w:val="0"/>
                <w:szCs w:val="21"/>
              </w:rPr>
              <w:t>公章</w:t>
            </w:r>
            <w:r>
              <w:rPr>
                <w:rFonts w:ascii="Times New Roman" w:hAnsi="Times New Roman" w:eastAsia="黑体"/>
                <w:color w:val="0D0D0D"/>
                <w:kern w:val="0"/>
                <w:szCs w:val="21"/>
              </w:rPr>
              <w:tab/>
            </w:r>
            <w:r>
              <w:rPr>
                <w:rFonts w:ascii="Times New Roman" w:hAnsi="Times New Roman" w:eastAsia="黑体"/>
                <w:color w:val="0D0D0D"/>
                <w:kern w:val="0"/>
                <w:szCs w:val="21"/>
              </w:rPr>
              <w:tab/>
            </w:r>
            <w:r>
              <w:rPr>
                <w:rFonts w:ascii="Times New Roman" w:hAnsi="Times New Roman" w:eastAsia="黑体"/>
                <w:color w:val="0D0D0D"/>
                <w:kern w:val="0"/>
                <w:szCs w:val="21"/>
              </w:rPr>
              <w:t xml:space="preserve">                </w:t>
            </w:r>
          </w:p>
          <w:p>
            <w:pPr>
              <w:widowControl/>
              <w:spacing w:line="300" w:lineRule="exact"/>
              <w:ind w:firstLine="420" w:firstLineChars="200"/>
              <w:jc w:val="right"/>
              <w:rPr>
                <w:rFonts w:ascii="Times New Roman" w:hAnsi="Times New Roman" w:eastAsia="黑体"/>
                <w:color w:val="0D0D0D"/>
                <w:kern w:val="0"/>
                <w:szCs w:val="21"/>
              </w:rPr>
            </w:pPr>
            <w:r>
              <w:rPr>
                <w:rFonts w:ascii="Times New Roman" w:hAnsi="Times New Roman" w:eastAsia="黑体"/>
                <w:color w:val="0D0D0D"/>
                <w:kern w:val="0"/>
                <w:szCs w:val="21"/>
              </w:rPr>
              <w:t xml:space="preserve"> 年   月   日  </w:t>
            </w:r>
          </w:p>
        </w:tc>
      </w:tr>
      <w:tr>
        <w:tblPrEx>
          <w:tblLayout w:type="fixed"/>
          <w:tblCellMar>
            <w:top w:w="0" w:type="dxa"/>
            <w:left w:w="108" w:type="dxa"/>
            <w:bottom w:w="0" w:type="dxa"/>
            <w:right w:w="108" w:type="dxa"/>
          </w:tblCellMar>
        </w:tblPrEx>
        <w:trPr>
          <w:trHeight w:val="3521" w:hRule="atLeast"/>
        </w:trPr>
        <w:tc>
          <w:tcPr>
            <w:tcW w:w="1910" w:type="dxa"/>
            <w:gridSpan w:val="3"/>
            <w:tcBorders>
              <w:top w:val="single" w:color="000000" w:sz="8" w:space="0"/>
              <w:left w:val="single" w:color="auto" w:sz="4" w:space="0"/>
              <w:right w:val="single" w:color="000000" w:sz="8" w:space="0"/>
            </w:tcBorders>
            <w:vAlign w:val="center"/>
          </w:tcPr>
          <w:p>
            <w:pPr>
              <w:widowControl/>
              <w:spacing w:line="300" w:lineRule="exact"/>
              <w:jc w:val="center"/>
              <w:rPr>
                <w:rFonts w:ascii="Times New Roman" w:hAnsi="Times New Roman" w:eastAsia="黑体"/>
                <w:color w:val="0D0D0D"/>
                <w:kern w:val="0"/>
                <w:szCs w:val="21"/>
              </w:rPr>
            </w:pPr>
            <w:r>
              <w:rPr>
                <w:rFonts w:hint="eastAsia" w:ascii="Times New Roman" w:hAnsi="Times New Roman" w:eastAsia="黑体"/>
                <w:color w:val="0D0D0D"/>
                <w:kern w:val="0"/>
                <w:szCs w:val="21"/>
              </w:rPr>
              <w:t>学校资助部门</w:t>
            </w:r>
            <w:r>
              <w:rPr>
                <w:rFonts w:ascii="Times New Roman" w:hAnsi="Times New Roman" w:eastAsia="黑体"/>
                <w:color w:val="0D0D0D"/>
                <w:kern w:val="0"/>
                <w:szCs w:val="21"/>
              </w:rPr>
              <w:t>复核意见</w:t>
            </w:r>
          </w:p>
        </w:tc>
        <w:tc>
          <w:tcPr>
            <w:tcW w:w="7729" w:type="dxa"/>
            <w:gridSpan w:val="16"/>
            <w:tcBorders>
              <w:top w:val="single" w:color="000000" w:sz="8" w:space="0"/>
              <w:left w:val="single" w:color="000000" w:sz="8" w:space="0"/>
              <w:bottom w:val="single" w:color="auto" w:sz="4" w:space="0"/>
              <w:right w:val="single" w:color="auto" w:sz="4" w:space="0"/>
            </w:tcBorders>
            <w:vAlign w:val="center"/>
          </w:tcPr>
          <w:p>
            <w:pPr>
              <w:widowControl/>
              <w:spacing w:line="300" w:lineRule="exact"/>
              <w:rPr>
                <w:rFonts w:ascii="Times New Roman" w:hAnsi="Times New Roman" w:eastAsia="黑体"/>
                <w:b/>
                <w:bCs/>
                <w:color w:val="0D0D0D"/>
                <w:kern w:val="0"/>
                <w:szCs w:val="21"/>
              </w:rPr>
            </w:pPr>
            <w:r>
              <w:rPr>
                <w:rFonts w:ascii="Times New Roman" w:hAnsi="Times New Roman" w:eastAsia="黑体"/>
                <w:b/>
                <w:bCs/>
                <w:color w:val="0D0D0D"/>
                <w:kern w:val="0"/>
                <w:szCs w:val="21"/>
              </w:rPr>
              <w:t>困难认定复核意见：</w:t>
            </w:r>
          </w:p>
          <w:p>
            <w:pPr>
              <w:widowControl/>
              <w:spacing w:line="300" w:lineRule="exact"/>
              <w:ind w:firstLine="420" w:firstLineChars="200"/>
              <w:rPr>
                <w:rFonts w:ascii="Times New Roman" w:hAnsi="Times New Roman" w:eastAsia="黑体"/>
                <w:color w:val="0D0D0D"/>
                <w:kern w:val="0"/>
                <w:szCs w:val="21"/>
              </w:rPr>
            </w:pPr>
          </w:p>
          <w:p>
            <w:pPr>
              <w:widowControl/>
              <w:spacing w:line="300" w:lineRule="exact"/>
              <w:ind w:firstLine="420" w:firstLineChars="200"/>
              <w:rPr>
                <w:rFonts w:ascii="Times New Roman" w:hAnsi="Times New Roman" w:eastAsia="黑体"/>
                <w:color w:val="0D0D0D"/>
                <w:kern w:val="0"/>
                <w:szCs w:val="21"/>
              </w:rPr>
            </w:pPr>
            <w:r>
              <w:rPr>
                <w:rFonts w:ascii="Times New Roman" w:hAnsi="Times New Roman" w:eastAsia="黑体"/>
                <w:color w:val="0D0D0D"/>
                <w:kern w:val="0"/>
                <w:szCs w:val="21"/>
              </w:rPr>
              <w:t>经</w:t>
            </w:r>
            <w:r>
              <w:rPr>
                <w:rFonts w:hint="eastAsia" w:ascii="Times New Roman" w:hAnsi="Times New Roman" w:eastAsia="黑体"/>
                <w:color w:val="0D0D0D"/>
                <w:kern w:val="0"/>
                <w:szCs w:val="21"/>
              </w:rPr>
              <w:t>院资助部门</w:t>
            </w:r>
            <w:r>
              <w:rPr>
                <w:rFonts w:ascii="Times New Roman" w:hAnsi="Times New Roman" w:eastAsia="黑体"/>
                <w:color w:val="0D0D0D"/>
                <w:kern w:val="0"/>
                <w:szCs w:val="21"/>
              </w:rPr>
              <w:t>复核，</w:t>
            </w:r>
            <w:r>
              <w:rPr>
                <w:rFonts w:ascii="Times New Roman" w:hAnsi="Times New Roman" w:eastAsia="黑体"/>
                <w:color w:val="0D0D0D"/>
                <w:kern w:val="0"/>
                <w:szCs w:val="20"/>
              </w:rPr>
              <w:sym w:font="Wingdings 2" w:char="F0A3"/>
            </w:r>
            <w:r>
              <w:rPr>
                <w:rFonts w:ascii="Times New Roman" w:hAnsi="Times New Roman" w:eastAsia="黑体"/>
                <w:color w:val="0D0D0D"/>
                <w:kern w:val="0"/>
                <w:szCs w:val="21"/>
              </w:rPr>
              <w:t>同意</w:t>
            </w:r>
            <w:r>
              <w:rPr>
                <w:rFonts w:hint="eastAsia" w:ascii="Times New Roman" w:hAnsi="Times New Roman" w:eastAsia="黑体"/>
                <w:color w:val="0D0D0D"/>
                <w:kern w:val="0"/>
                <w:szCs w:val="21"/>
              </w:rPr>
              <w:t>系认定组</w:t>
            </w:r>
            <w:r>
              <w:rPr>
                <w:rFonts w:ascii="Times New Roman" w:hAnsi="Times New Roman" w:eastAsia="黑体"/>
                <w:color w:val="0D0D0D"/>
                <w:kern w:val="0"/>
                <w:szCs w:val="21"/>
              </w:rPr>
              <w:t>意见；</w:t>
            </w:r>
            <w:r>
              <w:rPr>
                <w:rFonts w:ascii="Times New Roman" w:hAnsi="Times New Roman" w:eastAsia="黑体"/>
                <w:color w:val="0D0D0D"/>
                <w:kern w:val="0"/>
                <w:szCs w:val="20"/>
              </w:rPr>
              <w:sym w:font="Wingdings 2" w:char="F0A3"/>
            </w:r>
            <w:r>
              <w:rPr>
                <w:rFonts w:ascii="Times New Roman" w:hAnsi="Times New Roman" w:eastAsia="黑体"/>
                <w:color w:val="0D0D0D"/>
                <w:kern w:val="0"/>
                <w:szCs w:val="21"/>
              </w:rPr>
              <w:t>不同意</w:t>
            </w:r>
            <w:r>
              <w:rPr>
                <w:rFonts w:hint="eastAsia" w:ascii="Times New Roman" w:hAnsi="Times New Roman" w:eastAsia="黑体"/>
                <w:color w:val="0D0D0D"/>
                <w:kern w:val="0"/>
                <w:szCs w:val="21"/>
              </w:rPr>
              <w:t>系认定组</w:t>
            </w:r>
            <w:r>
              <w:rPr>
                <w:rFonts w:ascii="Times New Roman" w:hAnsi="Times New Roman" w:eastAsia="黑体"/>
                <w:color w:val="0D0D0D"/>
                <w:kern w:val="0"/>
                <w:szCs w:val="21"/>
              </w:rPr>
              <w:t>意见，调整为：</w:t>
            </w:r>
          </w:p>
          <w:p>
            <w:pPr>
              <w:widowControl/>
              <w:spacing w:line="300" w:lineRule="exact"/>
              <w:ind w:firstLine="420" w:firstLineChars="200"/>
              <w:rPr>
                <w:rFonts w:ascii="Times New Roman" w:hAnsi="Times New Roman" w:eastAsia="黑体"/>
                <w:color w:val="0D0D0D"/>
                <w:kern w:val="0"/>
                <w:szCs w:val="21"/>
              </w:rPr>
            </w:pPr>
          </w:p>
          <w:p>
            <w:pPr>
              <w:widowControl/>
              <w:spacing w:line="300" w:lineRule="exact"/>
              <w:ind w:firstLine="420" w:firstLineChars="200"/>
              <w:rPr>
                <w:rFonts w:ascii="Times New Roman" w:hAnsi="Times New Roman" w:eastAsia="黑体"/>
                <w:color w:val="0D0D0D"/>
                <w:kern w:val="0"/>
                <w:szCs w:val="21"/>
              </w:rPr>
            </w:pPr>
            <w:r>
              <w:rPr>
                <w:rFonts w:hint="eastAsia" w:ascii="Times New Roman" w:hAnsi="Times New Roman" w:eastAsia="黑体"/>
                <w:color w:val="0D0D0D"/>
                <w:kern w:val="0"/>
                <w:szCs w:val="21"/>
              </w:rPr>
              <w:t xml:space="preserve">                              院资助中心</w:t>
            </w:r>
          </w:p>
          <w:p>
            <w:pPr>
              <w:widowControl/>
              <w:spacing w:line="300" w:lineRule="exact"/>
              <w:rPr>
                <w:rFonts w:ascii="Times New Roman" w:hAnsi="Times New Roman" w:eastAsia="黑体"/>
                <w:color w:val="0D0D0D"/>
                <w:kern w:val="0"/>
                <w:szCs w:val="21"/>
              </w:rPr>
            </w:pPr>
          </w:p>
          <w:p>
            <w:pPr>
              <w:widowControl/>
              <w:spacing w:line="300" w:lineRule="exact"/>
              <w:ind w:firstLine="1470" w:firstLineChars="700"/>
              <w:rPr>
                <w:rFonts w:ascii="Times New Roman" w:hAnsi="Times New Roman" w:eastAsia="黑体"/>
                <w:color w:val="0D0D0D"/>
                <w:kern w:val="0"/>
                <w:szCs w:val="21"/>
              </w:rPr>
            </w:pPr>
            <w:r>
              <w:rPr>
                <w:rFonts w:ascii="Times New Roman" w:hAnsi="Times New Roman" w:eastAsia="黑体"/>
                <w:color w:val="0D0D0D"/>
                <w:kern w:val="0"/>
                <w:szCs w:val="21"/>
              </w:rPr>
              <w:t xml:space="preserve">                            </w:t>
            </w:r>
          </w:p>
          <w:p>
            <w:pPr>
              <w:widowControl/>
              <w:spacing w:line="300" w:lineRule="exact"/>
              <w:ind w:firstLine="1365" w:firstLineChars="650"/>
              <w:jc w:val="right"/>
              <w:rPr>
                <w:rFonts w:ascii="Times New Roman" w:hAnsi="Times New Roman" w:eastAsia="黑体"/>
                <w:color w:val="0D0D0D"/>
                <w:kern w:val="0"/>
                <w:szCs w:val="21"/>
              </w:rPr>
            </w:pPr>
            <w:r>
              <w:rPr>
                <w:rFonts w:hint="eastAsia" w:ascii="Times New Roman" w:hAnsi="Times New Roman" w:eastAsia="黑体"/>
                <w:color w:val="0D0D0D"/>
                <w:kern w:val="0"/>
                <w:szCs w:val="21"/>
              </w:rPr>
              <w:t xml:space="preserve"> </w:t>
            </w:r>
            <w:r>
              <w:rPr>
                <w:rFonts w:ascii="Times New Roman" w:hAnsi="Times New Roman" w:eastAsia="黑体"/>
                <w:color w:val="0D0D0D"/>
                <w:kern w:val="0"/>
                <w:szCs w:val="21"/>
              </w:rPr>
              <w:t xml:space="preserve"> 年   月   日</w:t>
            </w:r>
          </w:p>
        </w:tc>
      </w:tr>
      <w:tr>
        <w:tblPrEx>
          <w:tblLayout w:type="fixed"/>
          <w:tblCellMar>
            <w:top w:w="0" w:type="dxa"/>
            <w:left w:w="108" w:type="dxa"/>
            <w:bottom w:w="0" w:type="dxa"/>
            <w:right w:w="108" w:type="dxa"/>
          </w:tblCellMar>
        </w:tblPrEx>
        <w:trPr>
          <w:trHeight w:val="983" w:hRule="atLeast"/>
        </w:trPr>
        <w:tc>
          <w:tcPr>
            <w:tcW w:w="9639" w:type="dxa"/>
            <w:gridSpan w:val="19"/>
            <w:tcBorders>
              <w:top w:val="single" w:color="auto" w:sz="4" w:space="0"/>
              <w:left w:val="nil"/>
              <w:right w:val="nil"/>
            </w:tcBorders>
            <w:vAlign w:val="center"/>
          </w:tcPr>
          <w:p>
            <w:pPr>
              <w:widowControl/>
              <w:spacing w:line="300" w:lineRule="exact"/>
              <w:jc w:val="left"/>
              <w:rPr>
                <w:rFonts w:ascii="Times New Roman" w:hAnsi="Times New Roman" w:eastAsia="黑体"/>
                <w:color w:val="0D0D0D"/>
                <w:kern w:val="0"/>
                <w:szCs w:val="21"/>
              </w:rPr>
            </w:pPr>
            <w:r>
              <w:rPr>
                <w:rFonts w:ascii="Times New Roman" w:hAnsi="Times New Roman" w:eastAsia="黑体"/>
                <w:bCs/>
                <w:color w:val="0D0D0D"/>
                <w:kern w:val="0"/>
                <w:szCs w:val="21"/>
              </w:rPr>
              <w:t>注：</w:t>
            </w:r>
            <w:r>
              <w:rPr>
                <w:rFonts w:ascii="Times New Roman" w:hAnsi="Times New Roman" w:eastAsia="黑体"/>
                <w:b/>
                <w:bCs/>
                <w:color w:val="0D0D0D"/>
                <w:kern w:val="0"/>
                <w:szCs w:val="21"/>
              </w:rPr>
              <w:t>1.</w:t>
            </w:r>
            <w:r>
              <w:rPr>
                <w:rFonts w:ascii="Times New Roman" w:hAnsi="Times New Roman" w:eastAsia="黑体"/>
                <w:bCs/>
                <w:color w:val="0D0D0D"/>
                <w:kern w:val="0"/>
                <w:szCs w:val="21"/>
              </w:rPr>
              <w:t>本表供家庭经济困难学生申请国家教育资助时用，请如实填写。2.</w:t>
            </w:r>
            <w:r>
              <w:rPr>
                <w:rFonts w:ascii="Times New Roman" w:hAnsi="Times New Roman" w:eastAsia="黑体"/>
                <w:color w:val="0D0D0D"/>
                <w:kern w:val="0"/>
                <w:szCs w:val="21"/>
              </w:rPr>
              <w:t xml:space="preserve"> </w:t>
            </w:r>
            <w:r>
              <w:rPr>
                <w:rFonts w:ascii="Times New Roman" w:hAnsi="Times New Roman" w:eastAsia="黑体"/>
                <w:bCs/>
                <w:color w:val="0D0D0D"/>
                <w:kern w:val="0"/>
                <w:szCs w:val="21"/>
              </w:rPr>
              <w:t>下列情况可附相关证明材料：</w:t>
            </w:r>
            <w:r>
              <w:rPr>
                <w:rFonts w:hint="eastAsia" w:ascii="宋体" w:hAnsi="宋体" w:cs="宋体"/>
                <w:bCs/>
                <w:color w:val="0D0D0D"/>
                <w:kern w:val="0"/>
                <w:szCs w:val="21"/>
              </w:rPr>
              <w:t>①</w:t>
            </w:r>
            <w:r>
              <w:rPr>
                <w:rFonts w:ascii="Times New Roman" w:hAnsi="Times New Roman" w:eastAsia="黑体"/>
                <w:bCs/>
                <w:color w:val="0D0D0D"/>
                <w:kern w:val="0"/>
                <w:szCs w:val="21"/>
              </w:rPr>
              <w:t>建档立卡贫困家庭子女、最低生活保障家庭子女、特困供养人员、孤儿、享受国家定期抚恤补助的优抚对象子女、因公牺牲警察子女、残疾人</w:t>
            </w:r>
            <w:r>
              <w:rPr>
                <w:rFonts w:hint="eastAsia" w:ascii="Times New Roman" w:hAnsi="Times New Roman" w:eastAsia="黑体"/>
                <w:bCs/>
                <w:color w:val="0D0D0D"/>
                <w:kern w:val="0"/>
                <w:szCs w:val="21"/>
              </w:rPr>
              <w:t>及残疾人子女</w:t>
            </w:r>
            <w:r>
              <w:rPr>
                <w:rFonts w:ascii="Times New Roman" w:hAnsi="Times New Roman" w:eastAsia="黑体"/>
                <w:bCs/>
                <w:color w:val="0D0D0D"/>
                <w:kern w:val="0"/>
                <w:szCs w:val="21"/>
              </w:rPr>
              <w:t>、特困职工家庭子女等；</w:t>
            </w:r>
            <w:r>
              <w:rPr>
                <w:rFonts w:hint="eastAsia" w:ascii="宋体" w:hAnsi="宋体" w:cs="宋体"/>
                <w:bCs/>
                <w:color w:val="0D0D0D"/>
                <w:kern w:val="0"/>
                <w:szCs w:val="21"/>
              </w:rPr>
              <w:t>②</w:t>
            </w:r>
            <w:r>
              <w:rPr>
                <w:rFonts w:ascii="Times New Roman" w:hAnsi="Times New Roman" w:eastAsia="黑体"/>
                <w:bCs/>
                <w:color w:val="0D0D0D"/>
                <w:kern w:val="0"/>
                <w:szCs w:val="21"/>
              </w:rPr>
              <w:t>曾在本学段或上一学段经学校认定并获得国家资助</w:t>
            </w:r>
            <w:r>
              <w:rPr>
                <w:rFonts w:hint="eastAsia" w:ascii="Times New Roman" w:hAnsi="Times New Roman" w:eastAsia="黑体"/>
                <w:bCs/>
                <w:color w:val="0D0D0D"/>
                <w:kern w:val="0"/>
                <w:szCs w:val="21"/>
              </w:rPr>
              <w:t>。3.申请学院家庭困难认定，请按《沙洲职业工学院家庭经济困难学生认定管理办法》递交相关材料。</w:t>
            </w:r>
          </w:p>
        </w:tc>
      </w:tr>
    </w:tbl>
    <w:p>
      <w:pPr>
        <w:widowControl/>
        <w:adjustRightInd w:val="0"/>
        <w:snapToGrid w:val="0"/>
        <w:spacing w:line="540" w:lineRule="exact"/>
        <w:ind w:firstLine="600" w:firstLineChars="200"/>
        <w:jc w:val="left"/>
        <w:rPr>
          <w:rFonts w:ascii="宋体" w:hAnsi="宋体" w:cs="宋体"/>
          <w:kern w:val="0"/>
          <w:sz w:val="30"/>
          <w:szCs w:val="30"/>
          <w:shd w:val="clear" w:color="auto" w:fill="FFFFFF"/>
        </w:rPr>
      </w:pPr>
    </w:p>
    <w:sectPr>
      <w:pgSz w:w="11906" w:h="16838"/>
      <w:pgMar w:top="851" w:right="1133" w:bottom="993"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Webdings">
    <w:panose1 w:val="05030102010509060703"/>
    <w:charset w:val="02"/>
    <w:family w:val="roman"/>
    <w:pitch w:val="default"/>
    <w:sig w:usb0="00000000" w:usb1="00000000" w:usb2="00000000" w:usb3="00000000" w:csb0="8000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D4874"/>
    <w:rsid w:val="00001B80"/>
    <w:rsid w:val="00010659"/>
    <w:rsid w:val="000411BD"/>
    <w:rsid w:val="00053750"/>
    <w:rsid w:val="000629F2"/>
    <w:rsid w:val="000B0FD9"/>
    <w:rsid w:val="000D5AE1"/>
    <w:rsid w:val="00105BA2"/>
    <w:rsid w:val="001109F1"/>
    <w:rsid w:val="00152DF2"/>
    <w:rsid w:val="0016611D"/>
    <w:rsid w:val="00170B4D"/>
    <w:rsid w:val="001742C3"/>
    <w:rsid w:val="00181711"/>
    <w:rsid w:val="001B5330"/>
    <w:rsid w:val="001C521B"/>
    <w:rsid w:val="001C5429"/>
    <w:rsid w:val="001F1F88"/>
    <w:rsid w:val="001F557D"/>
    <w:rsid w:val="0020210E"/>
    <w:rsid w:val="0024057C"/>
    <w:rsid w:val="00272641"/>
    <w:rsid w:val="00273E2C"/>
    <w:rsid w:val="00284B74"/>
    <w:rsid w:val="002874B4"/>
    <w:rsid w:val="00291457"/>
    <w:rsid w:val="00292D01"/>
    <w:rsid w:val="00296BF0"/>
    <w:rsid w:val="0029749F"/>
    <w:rsid w:val="002B09AA"/>
    <w:rsid w:val="002B1504"/>
    <w:rsid w:val="002F634D"/>
    <w:rsid w:val="002F7836"/>
    <w:rsid w:val="0030534B"/>
    <w:rsid w:val="0030549B"/>
    <w:rsid w:val="003246B5"/>
    <w:rsid w:val="00356874"/>
    <w:rsid w:val="0036497E"/>
    <w:rsid w:val="00375244"/>
    <w:rsid w:val="0038190B"/>
    <w:rsid w:val="00391759"/>
    <w:rsid w:val="00394850"/>
    <w:rsid w:val="003D1C79"/>
    <w:rsid w:val="003D4D3E"/>
    <w:rsid w:val="003D6689"/>
    <w:rsid w:val="004144BB"/>
    <w:rsid w:val="00423904"/>
    <w:rsid w:val="00450A3A"/>
    <w:rsid w:val="004531D8"/>
    <w:rsid w:val="00476AE6"/>
    <w:rsid w:val="00483076"/>
    <w:rsid w:val="004C2239"/>
    <w:rsid w:val="004E0BA9"/>
    <w:rsid w:val="00504C68"/>
    <w:rsid w:val="00537B1A"/>
    <w:rsid w:val="00540605"/>
    <w:rsid w:val="00572994"/>
    <w:rsid w:val="00574B6F"/>
    <w:rsid w:val="0058272D"/>
    <w:rsid w:val="005D3A6A"/>
    <w:rsid w:val="005D483C"/>
    <w:rsid w:val="005E785B"/>
    <w:rsid w:val="005F7C1D"/>
    <w:rsid w:val="006349FA"/>
    <w:rsid w:val="006511FE"/>
    <w:rsid w:val="00661F2B"/>
    <w:rsid w:val="006646D9"/>
    <w:rsid w:val="00677779"/>
    <w:rsid w:val="006B0A81"/>
    <w:rsid w:val="006D1DFF"/>
    <w:rsid w:val="0071248F"/>
    <w:rsid w:val="007746DC"/>
    <w:rsid w:val="00785BCE"/>
    <w:rsid w:val="007D2062"/>
    <w:rsid w:val="0081333F"/>
    <w:rsid w:val="00816416"/>
    <w:rsid w:val="00822B04"/>
    <w:rsid w:val="008278D8"/>
    <w:rsid w:val="008412C2"/>
    <w:rsid w:val="00843FDE"/>
    <w:rsid w:val="008A3C1B"/>
    <w:rsid w:val="008B2D5F"/>
    <w:rsid w:val="008D0CD3"/>
    <w:rsid w:val="008E0FE6"/>
    <w:rsid w:val="008F478B"/>
    <w:rsid w:val="00923173"/>
    <w:rsid w:val="0092587D"/>
    <w:rsid w:val="009418C1"/>
    <w:rsid w:val="00990B23"/>
    <w:rsid w:val="009E77E2"/>
    <w:rsid w:val="009F23C1"/>
    <w:rsid w:val="009F3D87"/>
    <w:rsid w:val="00A068E9"/>
    <w:rsid w:val="00A22A26"/>
    <w:rsid w:val="00A23CBE"/>
    <w:rsid w:val="00A54046"/>
    <w:rsid w:val="00A5622C"/>
    <w:rsid w:val="00A90709"/>
    <w:rsid w:val="00A91AE3"/>
    <w:rsid w:val="00A9726C"/>
    <w:rsid w:val="00AD1084"/>
    <w:rsid w:val="00AF1754"/>
    <w:rsid w:val="00B031E4"/>
    <w:rsid w:val="00B11720"/>
    <w:rsid w:val="00B23CB1"/>
    <w:rsid w:val="00B87127"/>
    <w:rsid w:val="00B87503"/>
    <w:rsid w:val="00BA5D6D"/>
    <w:rsid w:val="00BE2B8C"/>
    <w:rsid w:val="00BE62FF"/>
    <w:rsid w:val="00C00251"/>
    <w:rsid w:val="00C176CC"/>
    <w:rsid w:val="00C3657B"/>
    <w:rsid w:val="00C4423F"/>
    <w:rsid w:val="00C53547"/>
    <w:rsid w:val="00C77FB8"/>
    <w:rsid w:val="00C82DCE"/>
    <w:rsid w:val="00C84559"/>
    <w:rsid w:val="00CC6B84"/>
    <w:rsid w:val="00CD4874"/>
    <w:rsid w:val="00CE0938"/>
    <w:rsid w:val="00CF4B0B"/>
    <w:rsid w:val="00D073CC"/>
    <w:rsid w:val="00D643C3"/>
    <w:rsid w:val="00D819E2"/>
    <w:rsid w:val="00DA7C33"/>
    <w:rsid w:val="00DB0D6F"/>
    <w:rsid w:val="00DD185B"/>
    <w:rsid w:val="00DD640C"/>
    <w:rsid w:val="00DE6143"/>
    <w:rsid w:val="00DF2424"/>
    <w:rsid w:val="00E17DF4"/>
    <w:rsid w:val="00E23354"/>
    <w:rsid w:val="00E246E9"/>
    <w:rsid w:val="00E27DFC"/>
    <w:rsid w:val="00E74E1E"/>
    <w:rsid w:val="00EC3FD6"/>
    <w:rsid w:val="00ED2887"/>
    <w:rsid w:val="00EF1CF0"/>
    <w:rsid w:val="00F26E2A"/>
    <w:rsid w:val="00F273F4"/>
    <w:rsid w:val="00F32E9E"/>
    <w:rsid w:val="00F3452A"/>
    <w:rsid w:val="00F372C6"/>
    <w:rsid w:val="00F56F8A"/>
    <w:rsid w:val="00F65253"/>
    <w:rsid w:val="00F87475"/>
    <w:rsid w:val="00FA19A4"/>
    <w:rsid w:val="00FA1EF3"/>
    <w:rsid w:val="00FA59FD"/>
    <w:rsid w:val="00FC342C"/>
    <w:rsid w:val="00FE5095"/>
    <w:rsid w:val="00FF33E1"/>
    <w:rsid w:val="00FF37EE"/>
    <w:rsid w:val="1073121D"/>
    <w:rsid w:val="18545DB5"/>
    <w:rsid w:val="304F36D4"/>
    <w:rsid w:val="3BD6467A"/>
    <w:rsid w:val="55DA1672"/>
    <w:rsid w:val="68E8063C"/>
    <w:rsid w:val="7D620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Calibri" w:hAnsi="Calibri" w:eastAsia="宋体" w:cs="Times New Roman"/>
      <w:sz w:val="18"/>
      <w:szCs w:val="18"/>
    </w:rPr>
  </w:style>
  <w:style w:type="character" w:customStyle="1" w:styleId="7">
    <w:name w:val="页脚 Char"/>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773</Words>
  <Characters>4411</Characters>
  <Lines>36</Lines>
  <Paragraphs>10</Paragraphs>
  <TotalTime>7</TotalTime>
  <ScaleCrop>false</ScaleCrop>
  <LinksUpToDate>false</LinksUpToDate>
  <CharactersWithSpaces>5174</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2019-06-03T12:42:00Z</dcterms:created>
  <dc:creator>Administrator</dc:creator>
  <cp:lastModifiedBy>果果</cp:lastModifiedBy>
  <cp:lastPrinted>2019-06-04T01:50:00Z</cp:lastPrinted>
  <dcterms:modified xsi:type="dcterms:W3CDTF">2019-06-18T07:10:09Z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